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4" Type="http://schemas.openxmlformats.org/officeDocument/2006/relationships/officeDocument" Target="word/document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5"/>
        <w:rPr>
          <w:rFonts w:hint="eastAsia" w:ascii="宋体" w:hAnsi="宋体" w:eastAsia="宋体" w:cs="宋体"/>
          <w:color w:val="000000"/>
          <w:sz w:val="44"/>
          <w:szCs w:val="44"/>
        </w:rPr>
      </w:pPr>
      <w:bookmarkStart w:id="0" w:name="_Toc182046859"/>
      <w:r>
        <w:rPr>
          <w:rFonts w:hint="eastAsia" w:ascii="宋体" w:hAnsi="宋体" w:eastAsia="宋体" w:cs="宋体"/>
          <w:color w:val="000000"/>
          <w:sz w:val="44"/>
          <w:szCs w:val="44"/>
        </w:rPr>
        <w:t>投 标 邀 请 函</w:t>
      </w:r>
      <w:bookmarkEnd w:id="0"/>
    </w:p>
    <w:p>
      <w:pPr>
        <w:pStyle w:val="5"/>
        <w:rPr>
          <w:rFonts w:hint="eastAsia" w:ascii="宋体" w:hAnsi="宋体" w:eastAsia="宋体" w:cs="宋体"/>
          <w:color w:val="000000"/>
          <w:sz w:val="28"/>
          <w:szCs w:val="28"/>
        </w:rPr>
      </w:pPr>
    </w:p>
    <w:p>
      <w:pPr>
        <w:spacing w:line="360" w:lineRule="auto"/>
        <w:rPr>
          <w:rFonts w:hint="default" w:ascii="宋体" w:hAnsi="宋体" w:eastAsia="宋体"/>
          <w:color w:val="000000"/>
          <w:sz w:val="28"/>
          <w:szCs w:val="28"/>
          <w:lang w:eastAsia="zh-CN"/>
        </w:rPr>
      </w:pPr>
      <w:r>
        <w:rPr>
          <w:rFonts w:hint="eastAsia" w:ascii="仿宋_GB2312" w:hAnsi="宋体" w:eastAsia="仿宋_GB2312"/>
          <w:b/>
          <w:bCs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hAnsi="宋体" w:eastAsia="仿宋_GB2312"/>
          <w:b/>
          <w:bCs/>
          <w:color w:val="000000"/>
          <w:kern w:val="0"/>
          <w:sz w:val="28"/>
          <w:szCs w:val="28"/>
          <w:lang w:eastAsia="zh-CN"/>
        </w:rPr>
        <w:t>悦康集团安徽生物</w:t>
      </w:r>
      <w:r>
        <w:rPr>
          <w:rFonts w:hint="eastAsia" w:ascii="仿宋_GB2312" w:hAnsi="宋体" w:eastAsia="仿宋_GB2312"/>
          <w:b/>
          <w:bCs/>
          <w:color w:val="000000"/>
          <w:kern w:val="0"/>
          <w:sz w:val="28"/>
          <w:szCs w:val="28"/>
        </w:rPr>
        <w:t>制药有限公司新建</w:t>
      </w:r>
      <w:r>
        <w:rPr>
          <w:rFonts w:hint="default" w:ascii="宋体" w:hAnsi="宋体" w:eastAsia="宋体"/>
          <w:color w:val="000000"/>
          <w:sz w:val="28"/>
          <w:szCs w:val="28"/>
          <w:lang w:eastAsia="zh-CN"/>
        </w:rPr>
        <w:t>国家新版GMP认证</w:t>
      </w:r>
      <w:r>
        <w:rPr>
          <w:rFonts w:hint="eastAsia" w:ascii="宋体" w:hAnsi="宋体"/>
          <w:color w:val="000000"/>
          <w:sz w:val="28"/>
          <w:szCs w:val="28"/>
          <w:lang w:eastAsia="zh-CN"/>
        </w:rPr>
        <w:t>无菌原料药</w:t>
      </w:r>
      <w:r>
        <w:rPr>
          <w:rFonts w:hint="default" w:ascii="宋体" w:hAnsi="宋体" w:eastAsia="宋体"/>
          <w:color w:val="000000"/>
          <w:sz w:val="28"/>
          <w:szCs w:val="28"/>
          <w:lang w:eastAsia="zh-CN"/>
        </w:rPr>
        <w:t>车间建设项目设备招标预告</w:t>
      </w:r>
    </w:p>
    <w:p>
      <w:pPr>
        <w:autoSpaceDN w:val="0"/>
        <w:spacing w:line="23" w:lineRule="atLeast"/>
        <w:jc w:val="left"/>
        <w:rPr>
          <w:rFonts w:hint="default" w:ascii="宋体" w:hAnsi="宋体" w:eastAsia="宋体"/>
          <w:color w:val="000000"/>
          <w:sz w:val="28"/>
          <w:szCs w:val="28"/>
          <w:lang w:eastAsia="zh-CN"/>
        </w:rPr>
      </w:pPr>
      <w:r>
        <w:rPr>
          <w:rFonts w:hint="default" w:ascii="宋体" w:hAnsi="宋体" w:eastAsia="宋体"/>
          <w:color w:val="000000"/>
          <w:sz w:val="28"/>
          <w:szCs w:val="28"/>
          <w:lang w:eastAsia="zh-CN"/>
        </w:rPr>
        <w:t>招标编号：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YKAHWJ-001</w:t>
      </w:r>
      <w:bookmarkStart w:id="1" w:name="_GoBack"/>
      <w:bookmarkEnd w:id="1"/>
      <w:r>
        <w:rPr>
          <w:rFonts w:hint="default" w:ascii="宋体" w:hAnsi="宋体" w:eastAsia="宋体"/>
          <w:color w:val="000000"/>
          <w:sz w:val="28"/>
          <w:szCs w:val="28"/>
          <w:lang w:eastAsia="zh-CN"/>
        </w:rPr>
        <w:br/>
      </w:r>
      <w:r>
        <w:rPr>
          <w:rFonts w:hint="default" w:ascii="宋体" w:hAnsi="宋体" w:eastAsia="宋体"/>
          <w:color w:val="000000"/>
          <w:sz w:val="28"/>
          <w:szCs w:val="28"/>
          <w:lang w:eastAsia="zh-CN"/>
        </w:rPr>
        <w:t>开标时间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:2014年1月15日</w:t>
      </w:r>
      <w:r>
        <w:rPr>
          <w:rFonts w:hint="default" w:ascii="宋体" w:hAnsi="宋体" w:eastAsia="宋体"/>
          <w:color w:val="000000"/>
          <w:sz w:val="28"/>
          <w:szCs w:val="28"/>
          <w:lang w:eastAsia="zh-CN"/>
        </w:rPr>
        <w:br/>
      </w:r>
      <w:r>
        <w:rPr>
          <w:rFonts w:hint="default" w:ascii="宋体" w:hAnsi="宋体" w:eastAsia="宋体"/>
          <w:b/>
          <w:bCs/>
          <w:color w:val="000000"/>
          <w:sz w:val="32"/>
          <w:szCs w:val="32"/>
          <w:lang w:eastAsia="zh-CN"/>
        </w:rPr>
        <w:t>1</w:t>
      </w:r>
      <w:r>
        <w:rPr>
          <w:rFonts w:hint="default" w:ascii="宋体" w:hAnsi="宋体" w:eastAsia="宋体"/>
          <w:color w:val="000000"/>
          <w:sz w:val="28"/>
          <w:szCs w:val="28"/>
          <w:lang w:eastAsia="zh-CN"/>
        </w:rPr>
        <w:t>、项目概况</w:t>
      </w:r>
      <w:r>
        <w:rPr>
          <w:rFonts w:hint="default" w:ascii="宋体" w:hAnsi="宋体" w:eastAsia="宋体"/>
          <w:color w:val="000000"/>
          <w:sz w:val="28"/>
          <w:szCs w:val="28"/>
          <w:lang w:eastAsia="zh-CN"/>
        </w:rPr>
        <w:br/>
      </w:r>
      <w:r>
        <w:rPr>
          <w:rFonts w:hint="eastAsia" w:ascii="仿宋_GB2312" w:hAnsi="宋体" w:eastAsia="仿宋_GB2312"/>
          <w:b/>
          <w:bCs/>
          <w:color w:val="000000"/>
          <w:kern w:val="0"/>
          <w:sz w:val="28"/>
          <w:szCs w:val="28"/>
          <w:lang w:eastAsia="zh-CN"/>
        </w:rPr>
        <w:t>悦康集团安徽生物</w:t>
      </w:r>
      <w:r>
        <w:rPr>
          <w:rFonts w:hint="eastAsia" w:ascii="仿宋_GB2312" w:hAnsi="宋体" w:eastAsia="仿宋_GB2312"/>
          <w:b/>
          <w:bCs/>
          <w:color w:val="000000"/>
          <w:kern w:val="0"/>
          <w:sz w:val="28"/>
          <w:szCs w:val="28"/>
        </w:rPr>
        <w:t>制药有限公司新建</w:t>
      </w:r>
      <w:r>
        <w:rPr>
          <w:rFonts w:hint="eastAsia" w:ascii="仿宋_GB2312" w:hAnsi="宋体" w:eastAsia="仿宋_GB2312"/>
          <w:b/>
          <w:bCs/>
          <w:color w:val="000000"/>
          <w:kern w:val="0"/>
          <w:sz w:val="28"/>
          <w:szCs w:val="28"/>
          <w:lang w:eastAsia="zh-CN"/>
        </w:rPr>
        <w:t>头孢粗品</w:t>
      </w:r>
      <w:r>
        <w:rPr>
          <w:rFonts w:hint="eastAsia" w:ascii="仿宋_GB2312" w:hAnsi="宋体" w:eastAsia="仿宋_GB2312"/>
          <w:b/>
          <w:bCs/>
          <w:color w:val="000000"/>
          <w:kern w:val="0"/>
          <w:sz w:val="28"/>
          <w:szCs w:val="28"/>
        </w:rPr>
        <w:t>车间</w:t>
      </w:r>
      <w:r>
        <w:rPr>
          <w:rFonts w:hint="eastAsia" w:ascii="仿宋_GB2312" w:hAnsi="宋体" w:eastAsia="仿宋_GB2312"/>
          <w:b/>
          <w:bCs/>
          <w:color w:val="000000"/>
          <w:kern w:val="0"/>
          <w:sz w:val="28"/>
          <w:szCs w:val="28"/>
          <w:lang w:eastAsia="zh-CN"/>
        </w:rPr>
        <w:t>、头孢无菌原料药车间和一个新品小合成车间</w:t>
      </w:r>
      <w:r>
        <w:rPr>
          <w:rFonts w:hint="eastAsia" w:ascii="仿宋_GB2312" w:hAnsi="宋体" w:eastAsia="仿宋_GB2312"/>
          <w:b/>
          <w:bCs/>
          <w:color w:val="000000"/>
          <w:kern w:val="0"/>
          <w:sz w:val="28"/>
          <w:szCs w:val="28"/>
        </w:rPr>
        <w:t>项目</w:t>
      </w:r>
      <w:r>
        <w:rPr>
          <w:rFonts w:hint="eastAsia" w:ascii="仿宋_GB2312" w:hAnsi="宋体" w:eastAsia="仿宋_GB2312"/>
          <w:b/>
          <w:bCs/>
          <w:color w:val="000000"/>
          <w:kern w:val="0"/>
          <w:sz w:val="28"/>
          <w:szCs w:val="28"/>
          <w:lang w:eastAsia="zh-CN"/>
        </w:rPr>
        <w:t>，项目位于</w:t>
      </w:r>
      <w:r>
        <w:rPr>
          <w:rFonts w:hint="eastAsia"/>
          <w:color w:val="000000"/>
          <w:sz w:val="28"/>
        </w:rPr>
        <w:t>安徽省太和县经济开发区</w:t>
      </w:r>
      <w:r>
        <w:rPr>
          <w:rFonts w:hint="eastAsia"/>
          <w:color w:val="000000"/>
          <w:sz w:val="28"/>
          <w:lang w:eastAsia="zh-CN"/>
        </w:rPr>
        <w:t>，</w:t>
      </w:r>
      <w:r>
        <w:rPr>
          <w:rFonts w:hint="default" w:ascii="宋体" w:hAnsi="宋体" w:eastAsia="宋体"/>
          <w:color w:val="000000"/>
          <w:sz w:val="28"/>
          <w:szCs w:val="28"/>
          <w:lang w:eastAsia="zh-CN"/>
        </w:rPr>
        <w:t>占地约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6800</w:t>
      </w:r>
      <w:r>
        <w:rPr>
          <w:rFonts w:hint="default" w:ascii="宋体" w:hAnsi="宋体" w:eastAsia="宋体"/>
          <w:color w:val="000000"/>
          <w:sz w:val="28"/>
          <w:szCs w:val="28"/>
          <w:lang w:eastAsia="zh-CN"/>
        </w:rPr>
        <w:t>m2，建筑面积约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131</w:t>
      </w:r>
      <w:r>
        <w:rPr>
          <w:rFonts w:hint="default" w:ascii="宋体" w:hAnsi="宋体" w:eastAsia="宋体"/>
          <w:color w:val="000000"/>
          <w:sz w:val="28"/>
          <w:szCs w:val="28"/>
          <w:lang w:eastAsia="zh-CN"/>
        </w:rPr>
        <w:t>551m2，</w:t>
      </w:r>
      <w:r>
        <w:rPr>
          <w:rFonts w:hint="default" w:ascii="宋体" w:hAnsi="宋体" w:eastAsia="宋体"/>
          <w:color w:val="000000"/>
          <w:sz w:val="28"/>
          <w:szCs w:val="28"/>
          <w:lang w:eastAsia="zh-CN"/>
        </w:rPr>
        <w:br/>
      </w:r>
      <w:r>
        <w:rPr>
          <w:rFonts w:hint="default" w:ascii="宋体" w:hAnsi="宋体" w:eastAsia="宋体"/>
          <w:b/>
          <w:bCs/>
          <w:color w:val="000000"/>
          <w:sz w:val="32"/>
          <w:szCs w:val="32"/>
          <w:lang w:eastAsia="zh-CN"/>
        </w:rPr>
        <w:t>2</w:t>
      </w:r>
      <w:r>
        <w:rPr>
          <w:rFonts w:hint="default" w:ascii="宋体" w:hAnsi="宋体" w:eastAsia="宋体"/>
          <w:color w:val="000000"/>
          <w:sz w:val="28"/>
          <w:szCs w:val="28"/>
          <w:lang w:eastAsia="zh-CN"/>
        </w:rPr>
        <w:t>、资质要求</w:t>
      </w:r>
      <w:r>
        <w:rPr>
          <w:rFonts w:hint="default" w:ascii="宋体" w:hAnsi="宋体" w:eastAsia="宋体"/>
          <w:color w:val="000000"/>
          <w:sz w:val="28"/>
          <w:szCs w:val="28"/>
          <w:lang w:eastAsia="zh-CN"/>
        </w:rPr>
        <w:br/>
      </w:r>
      <w:r>
        <w:rPr>
          <w:rFonts w:hint="default" w:ascii="宋体" w:hAnsi="宋体" w:eastAsia="宋体"/>
          <w:color w:val="000000"/>
          <w:sz w:val="28"/>
          <w:szCs w:val="28"/>
          <w:lang w:eastAsia="zh-CN"/>
        </w:rPr>
        <w:t>1)报名单位近期有类似的销售业绩。</w:t>
      </w:r>
      <w:r>
        <w:rPr>
          <w:rFonts w:hint="default" w:ascii="宋体" w:hAnsi="宋体" w:eastAsia="宋体"/>
          <w:color w:val="000000"/>
          <w:sz w:val="28"/>
          <w:szCs w:val="28"/>
          <w:lang w:eastAsia="zh-CN"/>
        </w:rPr>
        <w:br/>
      </w:r>
      <w:r>
        <w:rPr>
          <w:rFonts w:hint="default" w:ascii="宋体" w:hAnsi="宋体" w:eastAsia="宋体"/>
          <w:color w:val="000000"/>
          <w:sz w:val="28"/>
          <w:szCs w:val="28"/>
          <w:lang w:eastAsia="zh-CN"/>
        </w:rPr>
        <w:t>2）投标单位为在中境内注册的法人单位且为合格的纳税人，并能够独立承担民事法律责任。</w:t>
      </w:r>
      <w:r>
        <w:rPr>
          <w:rFonts w:hint="default" w:ascii="宋体" w:hAnsi="宋体" w:eastAsia="宋体"/>
          <w:color w:val="000000"/>
          <w:sz w:val="28"/>
          <w:szCs w:val="28"/>
          <w:lang w:eastAsia="zh-CN"/>
        </w:rPr>
        <w:br/>
      </w:r>
      <w:r>
        <w:rPr>
          <w:rFonts w:hint="default" w:ascii="宋体" w:hAnsi="宋体" w:eastAsia="宋体"/>
          <w:color w:val="000000"/>
          <w:sz w:val="28"/>
          <w:szCs w:val="28"/>
          <w:lang w:eastAsia="zh-CN"/>
        </w:rPr>
        <w:t>3)与压力类设备有关的需提供压力容器资质证书</w:t>
      </w:r>
      <w:r>
        <w:rPr>
          <w:rFonts w:hint="default" w:ascii="宋体" w:hAnsi="宋体" w:eastAsia="宋体"/>
          <w:color w:val="000000"/>
          <w:sz w:val="28"/>
          <w:szCs w:val="28"/>
          <w:lang w:eastAsia="zh-CN"/>
        </w:rPr>
        <w:br/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 xml:space="preserve">   </w:t>
      </w:r>
      <w:r>
        <w:rPr>
          <w:rFonts w:hint="default" w:ascii="宋体" w:hAnsi="宋体" w:eastAsia="宋体"/>
          <w:color w:val="000000"/>
          <w:sz w:val="28"/>
          <w:szCs w:val="28"/>
          <w:lang w:eastAsia="zh-CN"/>
        </w:rPr>
        <w:t>4、需提供的资料</w:t>
      </w:r>
      <w:r>
        <w:rPr>
          <w:rFonts w:hint="default" w:ascii="宋体" w:hAnsi="宋体" w:eastAsia="宋体"/>
          <w:color w:val="000000"/>
          <w:sz w:val="28"/>
          <w:szCs w:val="28"/>
          <w:lang w:eastAsia="zh-CN"/>
        </w:rPr>
        <w:br/>
      </w:r>
      <w:r>
        <w:rPr>
          <w:rFonts w:hint="default" w:ascii="宋体" w:hAnsi="宋体" w:eastAsia="宋体"/>
          <w:color w:val="000000"/>
          <w:sz w:val="28"/>
          <w:szCs w:val="28"/>
          <w:lang w:eastAsia="zh-CN"/>
        </w:rPr>
        <w:t>1）营业执照；</w:t>
      </w:r>
      <w:r>
        <w:rPr>
          <w:rFonts w:hint="default" w:ascii="宋体" w:hAnsi="宋体" w:eastAsia="宋体"/>
          <w:color w:val="000000"/>
          <w:sz w:val="28"/>
          <w:szCs w:val="28"/>
          <w:lang w:eastAsia="zh-CN"/>
        </w:rPr>
        <w:br/>
      </w:r>
      <w:r>
        <w:rPr>
          <w:rFonts w:hint="default" w:ascii="宋体" w:hAnsi="宋体" w:eastAsia="宋体"/>
          <w:color w:val="000000"/>
          <w:sz w:val="28"/>
          <w:szCs w:val="28"/>
          <w:lang w:eastAsia="zh-CN"/>
        </w:rPr>
        <w:t>2）税务登记证；</w:t>
      </w:r>
      <w:r>
        <w:rPr>
          <w:rFonts w:hint="default" w:ascii="宋体" w:hAnsi="宋体" w:eastAsia="宋体"/>
          <w:color w:val="000000"/>
          <w:sz w:val="28"/>
          <w:szCs w:val="28"/>
          <w:lang w:eastAsia="zh-CN"/>
        </w:rPr>
        <w:br/>
      </w:r>
      <w:r>
        <w:rPr>
          <w:rFonts w:hint="default" w:ascii="宋体" w:hAnsi="宋体" w:eastAsia="宋体"/>
          <w:color w:val="000000"/>
          <w:sz w:val="28"/>
          <w:szCs w:val="28"/>
          <w:lang w:eastAsia="zh-CN"/>
        </w:rPr>
        <w:t>3）组织机构代码证；</w:t>
      </w:r>
      <w:r>
        <w:rPr>
          <w:rFonts w:hint="default" w:ascii="宋体" w:hAnsi="宋体" w:eastAsia="宋体"/>
          <w:color w:val="000000"/>
          <w:sz w:val="28"/>
          <w:szCs w:val="28"/>
          <w:lang w:eastAsia="zh-CN"/>
        </w:rPr>
        <w:br/>
      </w:r>
      <w:r>
        <w:rPr>
          <w:rFonts w:hint="default" w:ascii="宋体" w:hAnsi="宋体" w:eastAsia="宋体"/>
          <w:color w:val="000000"/>
          <w:sz w:val="28"/>
          <w:szCs w:val="28"/>
          <w:lang w:eastAsia="zh-CN"/>
        </w:rPr>
        <w:t>4）工商管理部门出具的企业注册信息证明及相应资质证书；</w:t>
      </w:r>
      <w:r>
        <w:rPr>
          <w:rFonts w:hint="default" w:ascii="宋体" w:hAnsi="宋体" w:eastAsia="宋体"/>
          <w:color w:val="000000"/>
          <w:sz w:val="28"/>
          <w:szCs w:val="28"/>
          <w:lang w:eastAsia="zh-CN"/>
        </w:rPr>
        <w:br/>
      </w:r>
      <w:r>
        <w:rPr>
          <w:rFonts w:hint="default" w:ascii="宋体" w:hAnsi="宋体" w:eastAsia="宋体"/>
          <w:color w:val="000000"/>
          <w:sz w:val="28"/>
          <w:szCs w:val="28"/>
          <w:lang w:eastAsia="zh-CN"/>
        </w:rPr>
        <w:t>5）近期销售的产品通过新版GMP的相关业绩。</w:t>
      </w:r>
      <w:r>
        <w:rPr>
          <w:rFonts w:hint="default" w:ascii="宋体" w:hAnsi="宋体" w:eastAsia="宋体"/>
          <w:color w:val="000000"/>
          <w:sz w:val="28"/>
          <w:szCs w:val="28"/>
          <w:lang w:eastAsia="zh-CN"/>
        </w:rPr>
        <w:br/>
      </w:r>
      <w:r>
        <w:rPr>
          <w:rFonts w:hint="eastAsia" w:ascii="宋体" w:hAnsi="宋体"/>
          <w:b/>
          <w:bCs/>
          <w:color w:val="000000"/>
          <w:sz w:val="36"/>
          <w:szCs w:val="36"/>
          <w:lang w:val="en-US" w:eastAsia="zh-CN"/>
        </w:rPr>
        <w:t>3</w:t>
      </w:r>
      <w:r>
        <w:rPr>
          <w:rFonts w:hint="eastAsia" w:ascii="宋体" w:hAnsi="宋体"/>
          <w:b/>
          <w:bCs/>
          <w:color w:val="000000"/>
          <w:sz w:val="32"/>
          <w:szCs w:val="32"/>
          <w:lang w:val="en-US" w:eastAsia="zh-CN"/>
        </w:rPr>
        <w:t>.</w:t>
      </w:r>
      <w:r>
        <w:rPr>
          <w:rFonts w:hint="default" w:ascii="宋体" w:hAnsi="宋体" w:eastAsia="宋体"/>
          <w:color w:val="000000"/>
          <w:sz w:val="28"/>
          <w:szCs w:val="28"/>
          <w:lang w:eastAsia="zh-CN"/>
        </w:rPr>
        <w:t>序号  设备名称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 xml:space="preserve">    规格</w:t>
      </w:r>
      <w:r>
        <w:rPr>
          <w:rFonts w:hint="default" w:ascii="宋体" w:hAnsi="宋体" w:eastAsia="宋体"/>
          <w:color w:val="000000"/>
          <w:sz w:val="28"/>
          <w:szCs w:val="28"/>
          <w:lang w:eastAsia="zh-CN"/>
        </w:rPr>
        <w:t>及技术</w:t>
      </w:r>
      <w:r>
        <w:rPr>
          <w:rFonts w:hint="eastAsia" w:ascii="宋体" w:hAnsi="宋体"/>
          <w:color w:val="000000"/>
          <w:sz w:val="28"/>
          <w:szCs w:val="28"/>
          <w:lang w:eastAsia="zh-CN"/>
        </w:rPr>
        <w:t>要求</w:t>
      </w:r>
    </w:p>
    <w:tbl>
      <w:tblPr>
        <w:tblpPr w:leftFromText="180" w:rightFromText="180" w:vertAnchor="page" w:horzAnchor="page" w:tblpX="1785" w:tblpY="2418"/>
        <w:tblOverlap w:val="never"/>
        <w:tblW w:w="87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right w:w="108" w:type="dxa"/>
        </w:tblCellMar>
      </w:tblPr>
      <w:tblGrid>
        <w:gridCol w:w="925"/>
        <w:gridCol w:w="1215"/>
        <w:gridCol w:w="1290"/>
        <w:gridCol w:w="1039"/>
        <w:gridCol w:w="956"/>
        <w:gridCol w:w="2175"/>
        <w:gridCol w:w="11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486" w:hRule="atLeast"/>
        </w:trPr>
        <w:tc>
          <w:tcPr>
            <w:tcW w:w="925" w:type="dxa"/>
            <w:vAlign w:val="center"/>
          </w:tcPr>
          <w:p>
            <w:pPr>
              <w:spacing w:line="360" w:lineRule="auto"/>
              <w:jc w:val="center"/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编号</w:t>
            </w:r>
          </w:p>
        </w:tc>
        <w:tc>
          <w:tcPr>
            <w:tcW w:w="1215" w:type="dxa"/>
            <w:vAlign w:val="center"/>
          </w:tcPr>
          <w:p>
            <w:pPr>
              <w:spacing w:line="360" w:lineRule="auto"/>
              <w:jc w:val="center"/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名称</w:t>
            </w:r>
          </w:p>
        </w:tc>
        <w:tc>
          <w:tcPr>
            <w:tcW w:w="1290" w:type="dxa"/>
            <w:vAlign w:val="center"/>
          </w:tcPr>
          <w:p>
            <w:pPr>
              <w:spacing w:line="360" w:lineRule="auto"/>
              <w:jc w:val="center"/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规格</w:t>
            </w:r>
          </w:p>
        </w:tc>
        <w:tc>
          <w:tcPr>
            <w:tcW w:w="1039" w:type="dxa"/>
            <w:vAlign w:val="center"/>
          </w:tcPr>
          <w:p>
            <w:pPr>
              <w:spacing w:line="360" w:lineRule="auto"/>
              <w:jc w:val="center"/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数量（台）</w:t>
            </w:r>
          </w:p>
        </w:tc>
        <w:tc>
          <w:tcPr>
            <w:tcW w:w="956" w:type="dxa"/>
            <w:vAlign w:val="center"/>
          </w:tcPr>
          <w:p>
            <w:pPr>
              <w:spacing w:line="360" w:lineRule="auto"/>
              <w:jc w:val="center"/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材质</w:t>
            </w:r>
          </w:p>
        </w:tc>
        <w:tc>
          <w:tcPr>
            <w:tcW w:w="2175" w:type="dxa"/>
            <w:vAlign w:val="center"/>
          </w:tcPr>
          <w:p>
            <w:pPr>
              <w:spacing w:line="360" w:lineRule="auto"/>
              <w:jc w:val="center"/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参数</w:t>
            </w:r>
          </w:p>
        </w:tc>
        <w:tc>
          <w:tcPr>
            <w:tcW w:w="1136" w:type="dxa"/>
            <w:vAlign w:val="center"/>
          </w:tcPr>
          <w:p>
            <w:pPr>
              <w:spacing w:line="360" w:lineRule="auto"/>
              <w:jc w:val="center"/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486" w:hRule="atLeast"/>
        </w:trPr>
        <w:tc>
          <w:tcPr>
            <w:tcW w:w="925" w:type="dxa"/>
            <w:vAlign w:val="center"/>
          </w:tcPr>
          <w:p>
            <w:pPr>
              <w:spacing w:line="360" w:lineRule="auto"/>
              <w:jc w:val="center"/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215" w:type="dxa"/>
            <w:vAlign w:val="center"/>
          </w:tcPr>
          <w:p>
            <w:pPr>
              <w:spacing w:line="360" w:lineRule="auto"/>
              <w:jc w:val="center"/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混合单锥</w:t>
            </w:r>
          </w:p>
        </w:tc>
        <w:tc>
          <w:tcPr>
            <w:tcW w:w="1290" w:type="dxa"/>
            <w:vAlign w:val="center"/>
          </w:tcPr>
          <w:p>
            <w:pPr>
              <w:spacing w:line="360" w:lineRule="auto"/>
              <w:jc w:val="center"/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1500L</w:t>
            </w:r>
          </w:p>
        </w:tc>
        <w:tc>
          <w:tcPr>
            <w:tcW w:w="1039" w:type="dxa"/>
            <w:vAlign w:val="center"/>
          </w:tcPr>
          <w:p>
            <w:pPr>
              <w:spacing w:line="360" w:lineRule="auto"/>
              <w:jc w:val="center"/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956" w:type="dxa"/>
            <w:vAlign w:val="center"/>
          </w:tcPr>
          <w:p>
            <w:pPr>
              <w:spacing w:line="360" w:lineRule="auto"/>
              <w:jc w:val="center"/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316L</w:t>
            </w:r>
          </w:p>
        </w:tc>
        <w:tc>
          <w:tcPr>
            <w:tcW w:w="2175" w:type="dxa"/>
            <w:vAlign w:val="center"/>
          </w:tcPr>
          <w:p>
            <w:pPr>
              <w:spacing w:line="360" w:lineRule="auto"/>
              <w:jc w:val="both"/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  <w:t>无菌混粉</w:t>
            </w:r>
          </w:p>
        </w:tc>
        <w:tc>
          <w:tcPr>
            <w:tcW w:w="1136" w:type="dxa"/>
            <w:vAlign w:val="center"/>
          </w:tcPr>
          <w:p>
            <w:pPr>
              <w:spacing w:line="360" w:lineRule="auto"/>
              <w:jc w:val="center"/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无菌级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486" w:hRule="atLeast"/>
        </w:trPr>
        <w:tc>
          <w:tcPr>
            <w:tcW w:w="925" w:type="dxa"/>
            <w:vAlign w:val="center"/>
          </w:tcPr>
          <w:p>
            <w:pPr>
              <w:spacing w:line="360" w:lineRule="auto"/>
              <w:jc w:val="center"/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215" w:type="dxa"/>
            <w:vAlign w:val="center"/>
          </w:tcPr>
          <w:p>
            <w:pPr>
              <w:spacing w:line="360" w:lineRule="auto"/>
              <w:jc w:val="center"/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干燥单锥</w:t>
            </w:r>
          </w:p>
        </w:tc>
        <w:tc>
          <w:tcPr>
            <w:tcW w:w="1290" w:type="dxa"/>
            <w:vAlign w:val="center"/>
          </w:tcPr>
          <w:p>
            <w:pPr>
              <w:spacing w:line="360" w:lineRule="auto"/>
              <w:jc w:val="center"/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1200L</w:t>
            </w:r>
          </w:p>
        </w:tc>
        <w:tc>
          <w:tcPr>
            <w:tcW w:w="1039" w:type="dxa"/>
            <w:vAlign w:val="center"/>
          </w:tcPr>
          <w:p>
            <w:pPr>
              <w:spacing w:line="360" w:lineRule="auto"/>
              <w:jc w:val="center"/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956" w:type="dxa"/>
            <w:vAlign w:val="center"/>
          </w:tcPr>
          <w:p>
            <w:pPr>
              <w:spacing w:line="360" w:lineRule="auto"/>
              <w:jc w:val="center"/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316L</w:t>
            </w:r>
          </w:p>
        </w:tc>
        <w:tc>
          <w:tcPr>
            <w:tcW w:w="2175" w:type="dxa"/>
            <w:vAlign w:val="center"/>
          </w:tcPr>
          <w:p>
            <w:pPr>
              <w:spacing w:line="360" w:lineRule="auto"/>
              <w:jc w:val="both"/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  <w:t>无菌干燥</w:t>
            </w:r>
          </w:p>
        </w:tc>
        <w:tc>
          <w:tcPr>
            <w:tcW w:w="1136" w:type="dxa"/>
            <w:vAlign w:val="center"/>
          </w:tcPr>
          <w:p>
            <w:pPr>
              <w:spacing w:line="360" w:lineRule="auto"/>
              <w:jc w:val="center"/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无菌级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486" w:hRule="atLeast"/>
        </w:trPr>
        <w:tc>
          <w:tcPr>
            <w:tcW w:w="925" w:type="dxa"/>
            <w:vAlign w:val="center"/>
          </w:tcPr>
          <w:p>
            <w:pPr>
              <w:spacing w:line="360" w:lineRule="auto"/>
              <w:jc w:val="center"/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215" w:type="dxa"/>
            <w:vAlign w:val="center"/>
          </w:tcPr>
          <w:p>
            <w:pPr>
              <w:spacing w:line="360" w:lineRule="auto"/>
              <w:jc w:val="center"/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三合一</w:t>
            </w:r>
          </w:p>
        </w:tc>
        <w:tc>
          <w:tcPr>
            <w:tcW w:w="1290" w:type="dxa"/>
            <w:vAlign w:val="center"/>
          </w:tcPr>
          <w:p>
            <w:pPr>
              <w:spacing w:line="360" w:lineRule="auto"/>
              <w:jc w:val="center"/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3</w:t>
            </w:r>
            <w:r>
              <w:rPr>
                <w:rFonts w:hint="default" w:ascii="Arial" w:hAnsi="Arial" w:cs="Arial"/>
                <w:color w:val="000000"/>
                <w:sz w:val="21"/>
                <w:szCs w:val="21"/>
                <w:lang w:val="en-US" w:eastAsia="zh-CN"/>
              </w:rPr>
              <w:t>㎡</w:t>
            </w:r>
          </w:p>
        </w:tc>
        <w:tc>
          <w:tcPr>
            <w:tcW w:w="1039" w:type="dxa"/>
            <w:vAlign w:val="center"/>
          </w:tcPr>
          <w:p>
            <w:pPr>
              <w:spacing w:line="360" w:lineRule="auto"/>
              <w:jc w:val="center"/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956" w:type="dxa"/>
            <w:vAlign w:val="center"/>
          </w:tcPr>
          <w:p>
            <w:pPr>
              <w:spacing w:line="360" w:lineRule="auto"/>
              <w:jc w:val="center"/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316L</w:t>
            </w:r>
          </w:p>
        </w:tc>
        <w:tc>
          <w:tcPr>
            <w:tcW w:w="2175" w:type="dxa"/>
            <w:vAlign w:val="center"/>
          </w:tcPr>
          <w:p>
            <w:pPr>
              <w:spacing w:line="360" w:lineRule="auto"/>
              <w:jc w:val="both"/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  <w:t>无菌过滤</w:t>
            </w:r>
          </w:p>
        </w:tc>
        <w:tc>
          <w:tcPr>
            <w:tcW w:w="1136" w:type="dxa"/>
            <w:vAlign w:val="center"/>
          </w:tcPr>
          <w:p>
            <w:pPr>
              <w:spacing w:line="360" w:lineRule="auto"/>
              <w:jc w:val="center"/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无菌级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300" w:hRule="atLeast"/>
        </w:trPr>
        <w:tc>
          <w:tcPr>
            <w:tcW w:w="925" w:type="dxa"/>
            <w:vAlign w:val="center"/>
          </w:tcPr>
          <w:p>
            <w:pPr>
              <w:spacing w:line="360" w:lineRule="auto"/>
              <w:jc w:val="center"/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215" w:type="dxa"/>
            <w:vAlign w:val="center"/>
          </w:tcPr>
          <w:p>
            <w:pPr>
              <w:spacing w:line="360" w:lineRule="auto"/>
              <w:jc w:val="center"/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结晶罐</w:t>
            </w:r>
          </w:p>
        </w:tc>
        <w:tc>
          <w:tcPr>
            <w:tcW w:w="1290" w:type="dxa"/>
            <w:vAlign w:val="center"/>
          </w:tcPr>
          <w:p>
            <w:pPr>
              <w:spacing w:line="360" w:lineRule="auto"/>
              <w:jc w:val="center"/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5.5 m³</w:t>
            </w:r>
          </w:p>
        </w:tc>
        <w:tc>
          <w:tcPr>
            <w:tcW w:w="1039" w:type="dxa"/>
            <w:vAlign w:val="center"/>
          </w:tcPr>
          <w:p>
            <w:pPr>
              <w:spacing w:line="360" w:lineRule="auto"/>
              <w:jc w:val="center"/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956" w:type="dxa"/>
            <w:vAlign w:val="center"/>
          </w:tcPr>
          <w:p>
            <w:pPr>
              <w:spacing w:line="360" w:lineRule="auto"/>
              <w:jc w:val="center"/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316L</w:t>
            </w:r>
          </w:p>
        </w:tc>
        <w:tc>
          <w:tcPr>
            <w:tcW w:w="2175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带夹套搅拌人孔变频</w:t>
            </w:r>
          </w:p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（正负压）</w:t>
            </w:r>
          </w:p>
        </w:tc>
        <w:tc>
          <w:tcPr>
            <w:tcW w:w="1136" w:type="dxa"/>
            <w:vAlign w:val="center"/>
          </w:tcPr>
          <w:p>
            <w:pPr>
              <w:spacing w:line="360" w:lineRule="auto"/>
              <w:jc w:val="center"/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无菌级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182" w:hRule="atLeast"/>
        </w:trPr>
        <w:tc>
          <w:tcPr>
            <w:tcW w:w="925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215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溶解罐</w:t>
            </w:r>
          </w:p>
        </w:tc>
        <w:tc>
          <w:tcPr>
            <w:tcW w:w="1290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1500L</w:t>
            </w:r>
          </w:p>
        </w:tc>
        <w:tc>
          <w:tcPr>
            <w:tcW w:w="1039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95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304</w:t>
            </w:r>
          </w:p>
        </w:tc>
        <w:tc>
          <w:tcPr>
            <w:tcW w:w="2175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带夹套搅拌人孔变频</w:t>
            </w:r>
          </w:p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（正负压）</w:t>
            </w:r>
          </w:p>
        </w:tc>
        <w:tc>
          <w:tcPr>
            <w:tcW w:w="113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无菌级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259" w:hRule="atLeast"/>
        </w:trPr>
        <w:tc>
          <w:tcPr>
            <w:tcW w:w="92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1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90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3000L</w:t>
            </w:r>
          </w:p>
        </w:tc>
        <w:tc>
          <w:tcPr>
            <w:tcW w:w="1039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95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304</w:t>
            </w:r>
          </w:p>
        </w:tc>
        <w:tc>
          <w:tcPr>
            <w:tcW w:w="2175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带夹套搅拌人孔变频</w:t>
            </w:r>
          </w:p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（正负压）</w:t>
            </w:r>
          </w:p>
        </w:tc>
        <w:tc>
          <w:tcPr>
            <w:tcW w:w="113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无菌级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201" w:hRule="atLeast"/>
        </w:trPr>
        <w:tc>
          <w:tcPr>
            <w:tcW w:w="92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1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90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4000L</w:t>
            </w:r>
          </w:p>
        </w:tc>
        <w:tc>
          <w:tcPr>
            <w:tcW w:w="1039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95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316L</w:t>
            </w:r>
          </w:p>
        </w:tc>
        <w:tc>
          <w:tcPr>
            <w:tcW w:w="2175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带夹套搅拌人孔变频</w:t>
            </w:r>
          </w:p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（正负压）</w:t>
            </w:r>
          </w:p>
        </w:tc>
        <w:tc>
          <w:tcPr>
            <w:tcW w:w="113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无菌级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248" w:hRule="atLeast"/>
        </w:trPr>
        <w:tc>
          <w:tcPr>
            <w:tcW w:w="92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15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结晶罐</w:t>
            </w:r>
          </w:p>
        </w:tc>
        <w:tc>
          <w:tcPr>
            <w:tcW w:w="1290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500L</w:t>
            </w:r>
          </w:p>
        </w:tc>
        <w:tc>
          <w:tcPr>
            <w:tcW w:w="1039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95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316L</w:t>
            </w:r>
          </w:p>
        </w:tc>
        <w:tc>
          <w:tcPr>
            <w:tcW w:w="2175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带夹套搅拌人孔变频</w:t>
            </w:r>
          </w:p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（正负压）</w:t>
            </w:r>
          </w:p>
        </w:tc>
        <w:tc>
          <w:tcPr>
            <w:tcW w:w="113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无菌级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230" w:hRule="atLeast"/>
        </w:trPr>
        <w:tc>
          <w:tcPr>
            <w:tcW w:w="92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1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90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1500L</w:t>
            </w:r>
          </w:p>
        </w:tc>
        <w:tc>
          <w:tcPr>
            <w:tcW w:w="1039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95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316L</w:t>
            </w:r>
          </w:p>
        </w:tc>
        <w:tc>
          <w:tcPr>
            <w:tcW w:w="2175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带夹套搅拌人孔变频</w:t>
            </w:r>
          </w:p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（正负压）</w:t>
            </w:r>
          </w:p>
        </w:tc>
        <w:tc>
          <w:tcPr>
            <w:tcW w:w="113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无菌级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272" w:hRule="atLeast"/>
        </w:trPr>
        <w:tc>
          <w:tcPr>
            <w:tcW w:w="925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215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溶媒计量罐</w:t>
            </w:r>
          </w:p>
        </w:tc>
        <w:tc>
          <w:tcPr>
            <w:tcW w:w="1290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3000L</w:t>
            </w:r>
          </w:p>
        </w:tc>
        <w:tc>
          <w:tcPr>
            <w:tcW w:w="1039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95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304</w:t>
            </w:r>
          </w:p>
        </w:tc>
        <w:tc>
          <w:tcPr>
            <w:tcW w:w="2175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带夹套搅拌人孔</w:t>
            </w:r>
          </w:p>
          <w:p>
            <w:pPr>
              <w:spacing w:line="360" w:lineRule="auto"/>
              <w:jc w:val="both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 xml:space="preserve">    </w:t>
            </w:r>
          </w:p>
        </w:tc>
        <w:tc>
          <w:tcPr>
            <w:tcW w:w="113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粗品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214" w:hRule="atLeast"/>
        </w:trPr>
        <w:tc>
          <w:tcPr>
            <w:tcW w:w="92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1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90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5000L</w:t>
            </w:r>
          </w:p>
        </w:tc>
        <w:tc>
          <w:tcPr>
            <w:tcW w:w="1039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95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304</w:t>
            </w:r>
          </w:p>
        </w:tc>
        <w:tc>
          <w:tcPr>
            <w:tcW w:w="2175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带夹套搅拌人孔</w:t>
            </w:r>
          </w:p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13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粗品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246" w:hRule="atLeast"/>
        </w:trPr>
        <w:tc>
          <w:tcPr>
            <w:tcW w:w="92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15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消毒液罐</w:t>
            </w:r>
          </w:p>
        </w:tc>
        <w:tc>
          <w:tcPr>
            <w:tcW w:w="1290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200L</w:t>
            </w:r>
          </w:p>
        </w:tc>
        <w:tc>
          <w:tcPr>
            <w:tcW w:w="1039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95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304</w:t>
            </w:r>
          </w:p>
        </w:tc>
        <w:tc>
          <w:tcPr>
            <w:tcW w:w="2175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带搅拌</w:t>
            </w:r>
          </w:p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13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无菌级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232" w:hRule="atLeast"/>
        </w:trPr>
        <w:tc>
          <w:tcPr>
            <w:tcW w:w="92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1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90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500L</w:t>
            </w:r>
          </w:p>
        </w:tc>
        <w:tc>
          <w:tcPr>
            <w:tcW w:w="1039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95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304</w:t>
            </w:r>
          </w:p>
        </w:tc>
        <w:tc>
          <w:tcPr>
            <w:tcW w:w="2175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带搅拌</w:t>
            </w:r>
          </w:p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13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无菌级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312" w:hRule="atLeast"/>
        </w:trPr>
        <w:tc>
          <w:tcPr>
            <w:tcW w:w="925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1215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溶媒储罐</w:t>
            </w:r>
          </w:p>
        </w:tc>
        <w:tc>
          <w:tcPr>
            <w:tcW w:w="1290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5m³</w:t>
            </w:r>
          </w:p>
        </w:tc>
        <w:tc>
          <w:tcPr>
            <w:tcW w:w="1039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95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304</w:t>
            </w:r>
          </w:p>
        </w:tc>
        <w:tc>
          <w:tcPr>
            <w:tcW w:w="2175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母液储罐卧式人孔</w:t>
            </w:r>
          </w:p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13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粗品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239" w:hRule="atLeast"/>
        </w:trPr>
        <w:tc>
          <w:tcPr>
            <w:tcW w:w="92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1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90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5m³</w:t>
            </w:r>
          </w:p>
        </w:tc>
        <w:tc>
          <w:tcPr>
            <w:tcW w:w="1039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95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304</w:t>
            </w:r>
          </w:p>
        </w:tc>
        <w:tc>
          <w:tcPr>
            <w:tcW w:w="2175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上清液储罐卧式人孔</w:t>
            </w:r>
          </w:p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136" w:type="dxa"/>
            <w:vAlign w:val="center"/>
          </w:tcPr>
          <w:p>
            <w:pPr>
              <w:spacing w:line="360" w:lineRule="auto"/>
              <w:jc w:val="both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粗品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228" w:hRule="atLeast"/>
        </w:trPr>
        <w:tc>
          <w:tcPr>
            <w:tcW w:w="92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1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90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500L</w:t>
            </w:r>
          </w:p>
        </w:tc>
        <w:tc>
          <w:tcPr>
            <w:tcW w:w="1039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95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304</w:t>
            </w:r>
          </w:p>
        </w:tc>
        <w:tc>
          <w:tcPr>
            <w:tcW w:w="2175" w:type="dxa"/>
            <w:vAlign w:val="center"/>
          </w:tcPr>
          <w:p>
            <w:pPr>
              <w:spacing w:line="360" w:lineRule="auto"/>
              <w:jc w:val="center"/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冷凝液接收储罐（耐负压）支</w:t>
            </w:r>
          </w:p>
        </w:tc>
        <w:tc>
          <w:tcPr>
            <w:tcW w:w="1136" w:type="dxa"/>
            <w:vAlign w:val="center"/>
          </w:tcPr>
          <w:p>
            <w:pPr>
              <w:spacing w:line="360" w:lineRule="auto"/>
              <w:jc w:val="both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粗品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235" w:hRule="atLeast"/>
        </w:trPr>
        <w:tc>
          <w:tcPr>
            <w:tcW w:w="92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1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90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200L</w:t>
            </w:r>
          </w:p>
        </w:tc>
        <w:tc>
          <w:tcPr>
            <w:tcW w:w="1039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95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304</w:t>
            </w:r>
          </w:p>
        </w:tc>
        <w:tc>
          <w:tcPr>
            <w:tcW w:w="2175" w:type="dxa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1"/>
                <w:szCs w:val="21"/>
                <w:lang w:val="en-US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冷凝液接收储罐（耐负压）支</w:t>
            </w:r>
          </w:p>
        </w:tc>
        <w:tc>
          <w:tcPr>
            <w:tcW w:w="1136" w:type="dxa"/>
            <w:vAlign w:val="center"/>
          </w:tcPr>
          <w:p>
            <w:pPr>
              <w:spacing w:line="360" w:lineRule="auto"/>
              <w:jc w:val="both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粗品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217" w:hRule="atLeast"/>
        </w:trPr>
        <w:tc>
          <w:tcPr>
            <w:tcW w:w="92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1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90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200L</w:t>
            </w:r>
          </w:p>
        </w:tc>
        <w:tc>
          <w:tcPr>
            <w:tcW w:w="1039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95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304</w:t>
            </w:r>
          </w:p>
        </w:tc>
        <w:tc>
          <w:tcPr>
            <w:tcW w:w="2175" w:type="dxa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1"/>
                <w:szCs w:val="21"/>
                <w:lang w:val="en-US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真空缓冲罐（耐负压）支</w:t>
            </w:r>
          </w:p>
        </w:tc>
        <w:tc>
          <w:tcPr>
            <w:tcW w:w="113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粗品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279" w:hRule="atLeast"/>
        </w:trPr>
        <w:tc>
          <w:tcPr>
            <w:tcW w:w="92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1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90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50L</w:t>
            </w:r>
          </w:p>
        </w:tc>
        <w:tc>
          <w:tcPr>
            <w:tcW w:w="1039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95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304</w:t>
            </w:r>
          </w:p>
        </w:tc>
        <w:tc>
          <w:tcPr>
            <w:tcW w:w="2175" w:type="dxa"/>
            <w:vAlign w:val="center"/>
          </w:tcPr>
          <w:p>
            <w:pPr>
              <w:spacing w:line="360" w:lineRule="auto"/>
              <w:jc w:val="center"/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补水箱</w:t>
            </w:r>
          </w:p>
        </w:tc>
        <w:tc>
          <w:tcPr>
            <w:tcW w:w="113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粗品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136" w:hRule="atLeast"/>
        </w:trPr>
        <w:tc>
          <w:tcPr>
            <w:tcW w:w="925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15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90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039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95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2175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13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612" w:hRule="atLeast"/>
        </w:trPr>
        <w:tc>
          <w:tcPr>
            <w:tcW w:w="925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215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不锈钢计量罐</w:t>
            </w:r>
          </w:p>
        </w:tc>
        <w:tc>
          <w:tcPr>
            <w:tcW w:w="1290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1000L</w:t>
            </w:r>
          </w:p>
        </w:tc>
        <w:tc>
          <w:tcPr>
            <w:tcW w:w="1039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95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304</w:t>
            </w:r>
          </w:p>
        </w:tc>
        <w:tc>
          <w:tcPr>
            <w:tcW w:w="2175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带人孔</w:t>
            </w:r>
          </w:p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V1236耳</w:t>
            </w:r>
          </w:p>
        </w:tc>
        <w:tc>
          <w:tcPr>
            <w:tcW w:w="113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粗品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334" w:hRule="atLeast"/>
        </w:trPr>
        <w:tc>
          <w:tcPr>
            <w:tcW w:w="92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1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90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1500L</w:t>
            </w:r>
          </w:p>
        </w:tc>
        <w:tc>
          <w:tcPr>
            <w:tcW w:w="1039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95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304</w:t>
            </w:r>
          </w:p>
        </w:tc>
        <w:tc>
          <w:tcPr>
            <w:tcW w:w="2175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带人孔</w:t>
            </w:r>
          </w:p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V1168支</w:t>
            </w:r>
          </w:p>
        </w:tc>
        <w:tc>
          <w:tcPr>
            <w:tcW w:w="113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粗品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268" w:hRule="atLeast"/>
        </w:trPr>
        <w:tc>
          <w:tcPr>
            <w:tcW w:w="92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1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90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2000L</w:t>
            </w:r>
          </w:p>
        </w:tc>
        <w:tc>
          <w:tcPr>
            <w:tcW w:w="1039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19</w:t>
            </w:r>
          </w:p>
        </w:tc>
        <w:tc>
          <w:tcPr>
            <w:tcW w:w="95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304</w:t>
            </w:r>
          </w:p>
        </w:tc>
        <w:tc>
          <w:tcPr>
            <w:tcW w:w="2175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带人孔</w:t>
            </w:r>
          </w:p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13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粗品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155" w:hRule="atLeast"/>
        </w:trPr>
        <w:tc>
          <w:tcPr>
            <w:tcW w:w="92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1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90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2000L</w:t>
            </w:r>
          </w:p>
        </w:tc>
        <w:tc>
          <w:tcPr>
            <w:tcW w:w="1039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95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304</w:t>
            </w:r>
          </w:p>
        </w:tc>
        <w:tc>
          <w:tcPr>
            <w:tcW w:w="2175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带夹套搅拌人孔</w:t>
            </w:r>
          </w:p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R1205a-b耳</w:t>
            </w:r>
          </w:p>
        </w:tc>
        <w:tc>
          <w:tcPr>
            <w:tcW w:w="113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粗品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245" w:hRule="atLeast"/>
        </w:trPr>
        <w:tc>
          <w:tcPr>
            <w:tcW w:w="92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1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90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3000L</w:t>
            </w:r>
          </w:p>
        </w:tc>
        <w:tc>
          <w:tcPr>
            <w:tcW w:w="1039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95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304</w:t>
            </w:r>
          </w:p>
        </w:tc>
        <w:tc>
          <w:tcPr>
            <w:tcW w:w="2175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带人孔</w:t>
            </w:r>
          </w:p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V1214a-b支</w:t>
            </w:r>
          </w:p>
        </w:tc>
        <w:tc>
          <w:tcPr>
            <w:tcW w:w="113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粗品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233" w:hRule="atLeast"/>
        </w:trPr>
        <w:tc>
          <w:tcPr>
            <w:tcW w:w="92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1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90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3000L</w:t>
            </w:r>
          </w:p>
        </w:tc>
        <w:tc>
          <w:tcPr>
            <w:tcW w:w="1039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95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304</w:t>
            </w:r>
          </w:p>
        </w:tc>
        <w:tc>
          <w:tcPr>
            <w:tcW w:w="2175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带搅拌人孔，计量</w:t>
            </w:r>
          </w:p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V1133a-c耳</w:t>
            </w:r>
          </w:p>
        </w:tc>
        <w:tc>
          <w:tcPr>
            <w:tcW w:w="113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粗品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166" w:hRule="atLeast"/>
        </w:trPr>
        <w:tc>
          <w:tcPr>
            <w:tcW w:w="92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1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90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5000L</w:t>
            </w:r>
          </w:p>
        </w:tc>
        <w:tc>
          <w:tcPr>
            <w:tcW w:w="1039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95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304</w:t>
            </w:r>
          </w:p>
        </w:tc>
        <w:tc>
          <w:tcPr>
            <w:tcW w:w="2175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带人孔加液口</w:t>
            </w:r>
          </w:p>
          <w:p>
            <w:pPr>
              <w:spacing w:line="360" w:lineRule="auto"/>
              <w:jc w:val="center"/>
              <w:rPr>
                <w:rFonts w:hint="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V1141支、</w:t>
            </w: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>V1164a-b支</w:t>
            </w:r>
          </w:p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 xml:space="preserve"> </w:t>
            </w:r>
          </w:p>
        </w:tc>
        <w:tc>
          <w:tcPr>
            <w:tcW w:w="113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粗品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289" w:hRule="atLeast"/>
        </w:trPr>
        <w:tc>
          <w:tcPr>
            <w:tcW w:w="92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1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90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8000L</w:t>
            </w:r>
          </w:p>
        </w:tc>
        <w:tc>
          <w:tcPr>
            <w:tcW w:w="1039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95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304</w:t>
            </w:r>
          </w:p>
        </w:tc>
        <w:tc>
          <w:tcPr>
            <w:tcW w:w="2175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带人孔</w:t>
            </w:r>
          </w:p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V1166支</w:t>
            </w:r>
          </w:p>
        </w:tc>
        <w:tc>
          <w:tcPr>
            <w:tcW w:w="113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粗品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151" w:hRule="atLeast"/>
        </w:trPr>
        <w:tc>
          <w:tcPr>
            <w:tcW w:w="92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1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90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500L</w:t>
            </w:r>
          </w:p>
        </w:tc>
        <w:tc>
          <w:tcPr>
            <w:tcW w:w="1039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95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304</w:t>
            </w:r>
          </w:p>
        </w:tc>
        <w:tc>
          <w:tcPr>
            <w:tcW w:w="2175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带人孔</w:t>
            </w:r>
          </w:p>
        </w:tc>
        <w:tc>
          <w:tcPr>
            <w:tcW w:w="113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粗品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241" w:hRule="atLeast"/>
        </w:trPr>
        <w:tc>
          <w:tcPr>
            <w:tcW w:w="92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1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90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500L</w:t>
            </w:r>
          </w:p>
        </w:tc>
        <w:tc>
          <w:tcPr>
            <w:tcW w:w="1039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95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304</w:t>
            </w:r>
          </w:p>
        </w:tc>
        <w:tc>
          <w:tcPr>
            <w:tcW w:w="2175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冷凝液收集罐，2视</w:t>
            </w:r>
          </w:p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（耐负压）</w:t>
            </w:r>
          </w:p>
        </w:tc>
        <w:tc>
          <w:tcPr>
            <w:tcW w:w="113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粗品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115" w:hRule="atLeast"/>
        </w:trPr>
        <w:tc>
          <w:tcPr>
            <w:tcW w:w="92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1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90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50L</w:t>
            </w:r>
          </w:p>
        </w:tc>
        <w:tc>
          <w:tcPr>
            <w:tcW w:w="1039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95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304</w:t>
            </w:r>
          </w:p>
        </w:tc>
        <w:tc>
          <w:tcPr>
            <w:tcW w:w="2175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补水箱</w:t>
            </w:r>
          </w:p>
        </w:tc>
        <w:tc>
          <w:tcPr>
            <w:tcW w:w="113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粗品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278" w:hRule="atLeast"/>
        </w:trPr>
        <w:tc>
          <w:tcPr>
            <w:tcW w:w="92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15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溶媒中转罐</w:t>
            </w:r>
          </w:p>
        </w:tc>
        <w:tc>
          <w:tcPr>
            <w:tcW w:w="1290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1000L</w:t>
            </w:r>
          </w:p>
        </w:tc>
        <w:tc>
          <w:tcPr>
            <w:tcW w:w="1039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95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304</w:t>
            </w:r>
          </w:p>
        </w:tc>
        <w:tc>
          <w:tcPr>
            <w:tcW w:w="2175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带夹套搅拌人孔</w:t>
            </w:r>
          </w:p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R3506耳</w:t>
            </w:r>
          </w:p>
        </w:tc>
        <w:tc>
          <w:tcPr>
            <w:tcW w:w="113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粗品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200" w:hRule="atLeast"/>
        </w:trPr>
        <w:tc>
          <w:tcPr>
            <w:tcW w:w="92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1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90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1000L</w:t>
            </w:r>
          </w:p>
        </w:tc>
        <w:tc>
          <w:tcPr>
            <w:tcW w:w="1039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95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304</w:t>
            </w:r>
          </w:p>
        </w:tc>
        <w:tc>
          <w:tcPr>
            <w:tcW w:w="2175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带人孔</w:t>
            </w:r>
          </w:p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V3401支</w:t>
            </w:r>
          </w:p>
        </w:tc>
        <w:tc>
          <w:tcPr>
            <w:tcW w:w="113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粗品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196" w:hRule="atLeast"/>
        </w:trPr>
        <w:tc>
          <w:tcPr>
            <w:tcW w:w="92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1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90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1500L</w:t>
            </w:r>
          </w:p>
        </w:tc>
        <w:tc>
          <w:tcPr>
            <w:tcW w:w="1039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95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304</w:t>
            </w:r>
          </w:p>
        </w:tc>
        <w:tc>
          <w:tcPr>
            <w:tcW w:w="2175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带人孔</w:t>
            </w:r>
          </w:p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V3601支</w:t>
            </w:r>
          </w:p>
        </w:tc>
        <w:tc>
          <w:tcPr>
            <w:tcW w:w="113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粗品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218" w:hRule="atLeast"/>
        </w:trPr>
        <w:tc>
          <w:tcPr>
            <w:tcW w:w="925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1215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废溶媒储罐</w:t>
            </w:r>
          </w:p>
        </w:tc>
        <w:tc>
          <w:tcPr>
            <w:tcW w:w="1290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10m³</w:t>
            </w:r>
          </w:p>
        </w:tc>
        <w:tc>
          <w:tcPr>
            <w:tcW w:w="1039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95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304</w:t>
            </w:r>
          </w:p>
        </w:tc>
        <w:tc>
          <w:tcPr>
            <w:tcW w:w="2175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液碱储罐带人孔</w:t>
            </w:r>
          </w:p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V1224支</w:t>
            </w:r>
          </w:p>
        </w:tc>
        <w:tc>
          <w:tcPr>
            <w:tcW w:w="113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粗品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265" w:hRule="atLeast"/>
        </w:trPr>
        <w:tc>
          <w:tcPr>
            <w:tcW w:w="92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1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90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30m³</w:t>
            </w:r>
          </w:p>
        </w:tc>
        <w:tc>
          <w:tcPr>
            <w:tcW w:w="1039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95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304</w:t>
            </w:r>
          </w:p>
        </w:tc>
        <w:tc>
          <w:tcPr>
            <w:tcW w:w="2175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13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粗品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481" w:hRule="atLeast"/>
        </w:trPr>
        <w:tc>
          <w:tcPr>
            <w:tcW w:w="92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15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新溶媒储罐</w:t>
            </w:r>
          </w:p>
        </w:tc>
        <w:tc>
          <w:tcPr>
            <w:tcW w:w="1290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32m³</w:t>
            </w:r>
          </w:p>
        </w:tc>
        <w:tc>
          <w:tcPr>
            <w:tcW w:w="1039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95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304</w:t>
            </w:r>
          </w:p>
        </w:tc>
        <w:tc>
          <w:tcPr>
            <w:tcW w:w="2175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带人孔</w:t>
            </w:r>
          </w:p>
        </w:tc>
        <w:tc>
          <w:tcPr>
            <w:tcW w:w="113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粗品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281" w:hRule="atLeast"/>
        </w:trPr>
        <w:tc>
          <w:tcPr>
            <w:tcW w:w="92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1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90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50m³</w:t>
            </w:r>
          </w:p>
        </w:tc>
        <w:tc>
          <w:tcPr>
            <w:tcW w:w="1039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95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304</w:t>
            </w:r>
          </w:p>
        </w:tc>
        <w:tc>
          <w:tcPr>
            <w:tcW w:w="2175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带人孔</w:t>
            </w:r>
          </w:p>
        </w:tc>
        <w:tc>
          <w:tcPr>
            <w:tcW w:w="113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粗品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152" w:hRule="atLeast"/>
        </w:trPr>
        <w:tc>
          <w:tcPr>
            <w:tcW w:w="925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215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碳钢罐</w:t>
            </w:r>
          </w:p>
        </w:tc>
        <w:tc>
          <w:tcPr>
            <w:tcW w:w="1290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5m³</w:t>
            </w:r>
          </w:p>
        </w:tc>
        <w:tc>
          <w:tcPr>
            <w:tcW w:w="1039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95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碳钢</w:t>
            </w:r>
          </w:p>
        </w:tc>
        <w:tc>
          <w:tcPr>
            <w:tcW w:w="2175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泄爆罐</w:t>
            </w:r>
          </w:p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V2351a-b</w:t>
            </w:r>
          </w:p>
        </w:tc>
        <w:tc>
          <w:tcPr>
            <w:tcW w:w="113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粗品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291" w:hRule="atLeast"/>
        </w:trPr>
        <w:tc>
          <w:tcPr>
            <w:tcW w:w="92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1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90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5m³</w:t>
            </w:r>
          </w:p>
        </w:tc>
        <w:tc>
          <w:tcPr>
            <w:tcW w:w="1039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95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碳钢</w:t>
            </w:r>
          </w:p>
        </w:tc>
        <w:tc>
          <w:tcPr>
            <w:tcW w:w="2175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泄爆罐</w:t>
            </w:r>
          </w:p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V1160支、V1283支</w:t>
            </w:r>
          </w:p>
        </w:tc>
        <w:tc>
          <w:tcPr>
            <w:tcW w:w="113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粗品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187" w:hRule="atLeast"/>
        </w:trPr>
        <w:tc>
          <w:tcPr>
            <w:tcW w:w="92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1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90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200L</w:t>
            </w:r>
          </w:p>
        </w:tc>
        <w:tc>
          <w:tcPr>
            <w:tcW w:w="1039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95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碳钢</w:t>
            </w:r>
          </w:p>
        </w:tc>
        <w:tc>
          <w:tcPr>
            <w:tcW w:w="2175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真空缓冲罐</w:t>
            </w:r>
          </w:p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（耐负压）</w:t>
            </w:r>
          </w:p>
        </w:tc>
        <w:tc>
          <w:tcPr>
            <w:tcW w:w="113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粗品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228" w:hRule="atLeast"/>
        </w:trPr>
        <w:tc>
          <w:tcPr>
            <w:tcW w:w="925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1215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搪瓷反应罐</w:t>
            </w:r>
          </w:p>
        </w:tc>
        <w:tc>
          <w:tcPr>
            <w:tcW w:w="1290" w:type="dxa"/>
            <w:vAlign w:val="center"/>
          </w:tcPr>
          <w:p>
            <w:pPr>
              <w:spacing w:line="360" w:lineRule="auto"/>
              <w:jc w:val="center"/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5000L</w:t>
            </w:r>
          </w:p>
        </w:tc>
        <w:tc>
          <w:tcPr>
            <w:tcW w:w="1039" w:type="dxa"/>
            <w:vAlign w:val="center"/>
          </w:tcPr>
          <w:p>
            <w:pPr>
              <w:spacing w:line="360" w:lineRule="auto"/>
              <w:jc w:val="center"/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956" w:type="dxa"/>
            <w:vAlign w:val="center"/>
          </w:tcPr>
          <w:p>
            <w:pPr>
              <w:spacing w:line="360" w:lineRule="auto"/>
              <w:jc w:val="center"/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Q345</w:t>
            </w:r>
          </w:p>
        </w:tc>
        <w:tc>
          <w:tcPr>
            <w:tcW w:w="2175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Arial" w:hAnsi="Arial" w:cs="Arial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工艺温度：-35</w:t>
            </w:r>
            <w:r>
              <w:rPr>
                <w:rFonts w:hint="default" w:ascii="Arial" w:hAnsi="Arial" w:cs="Arial"/>
                <w:color w:val="000000"/>
                <w:sz w:val="21"/>
                <w:szCs w:val="21"/>
                <w:lang w:val="en-US" w:eastAsia="zh-CN"/>
              </w:rPr>
              <w:t>℃</w:t>
            </w:r>
          </w:p>
          <w:p>
            <w:pPr>
              <w:spacing w:line="360" w:lineRule="auto"/>
              <w:jc w:val="center"/>
              <w:rPr>
                <w:rFonts w:hint="eastAsia" w:ascii="Arial" w:hAnsi="Arial" w:cs="Arial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cs="Arial"/>
                <w:color w:val="000000"/>
                <w:sz w:val="21"/>
                <w:szCs w:val="21"/>
                <w:lang w:val="en-US" w:eastAsia="zh-CN"/>
              </w:rPr>
              <w:t>双层浆式，变频</w:t>
            </w:r>
          </w:p>
          <w:p>
            <w:pPr>
              <w:spacing w:line="360" w:lineRule="auto"/>
              <w:jc w:val="center"/>
              <w:rPr>
                <w:rFonts w:hint="eastAsia" w:ascii="Arial" w:hAnsi="Arial" w:cs="Arial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（正负压）</w:t>
            </w:r>
          </w:p>
        </w:tc>
        <w:tc>
          <w:tcPr>
            <w:tcW w:w="1136" w:type="dxa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1"/>
                <w:szCs w:val="21"/>
                <w:lang w:val="en-US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粗品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230" w:hRule="atLeast"/>
        </w:trPr>
        <w:tc>
          <w:tcPr>
            <w:tcW w:w="92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1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90" w:type="dxa"/>
            <w:vAlign w:val="center"/>
          </w:tcPr>
          <w:p>
            <w:pPr>
              <w:spacing w:line="360" w:lineRule="auto"/>
              <w:jc w:val="center"/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6300L</w:t>
            </w:r>
          </w:p>
        </w:tc>
        <w:tc>
          <w:tcPr>
            <w:tcW w:w="1039" w:type="dxa"/>
            <w:vAlign w:val="center"/>
          </w:tcPr>
          <w:p>
            <w:pPr>
              <w:spacing w:line="360" w:lineRule="auto"/>
              <w:jc w:val="center"/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956" w:type="dxa"/>
            <w:vAlign w:val="center"/>
          </w:tcPr>
          <w:p>
            <w:pPr>
              <w:spacing w:line="360" w:lineRule="auto"/>
              <w:jc w:val="center"/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Q345</w:t>
            </w:r>
          </w:p>
        </w:tc>
        <w:tc>
          <w:tcPr>
            <w:tcW w:w="2175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Arial" w:hAnsi="Arial" w:cs="Arial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工艺温度：-35</w:t>
            </w:r>
            <w:r>
              <w:rPr>
                <w:rFonts w:hint="default" w:ascii="Arial" w:hAnsi="Arial" w:cs="Arial"/>
                <w:color w:val="000000"/>
                <w:sz w:val="21"/>
                <w:szCs w:val="21"/>
                <w:lang w:val="en-US" w:eastAsia="zh-CN"/>
              </w:rPr>
              <w:t>℃</w:t>
            </w:r>
          </w:p>
          <w:p>
            <w:pPr>
              <w:spacing w:line="360" w:lineRule="auto"/>
              <w:jc w:val="center"/>
              <w:rPr>
                <w:rFonts w:hint="eastAsia" w:ascii="Arial" w:hAnsi="Arial" w:cs="Arial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cs="Arial"/>
                <w:color w:val="000000"/>
                <w:sz w:val="21"/>
                <w:szCs w:val="21"/>
                <w:lang w:val="en-US" w:eastAsia="zh-CN"/>
              </w:rPr>
              <w:t>锚式搅拌，变频</w:t>
            </w:r>
          </w:p>
          <w:p>
            <w:pPr>
              <w:spacing w:line="360" w:lineRule="auto"/>
              <w:jc w:val="center"/>
              <w:rPr>
                <w:rFonts w:hint="eastAsia" w:ascii="Arial" w:hAnsi="Arial" w:cs="Arial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（正负压）</w:t>
            </w:r>
          </w:p>
        </w:tc>
        <w:tc>
          <w:tcPr>
            <w:tcW w:w="1136" w:type="dxa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1"/>
                <w:szCs w:val="21"/>
                <w:lang w:val="en-US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粗品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277" w:hRule="atLeast"/>
        </w:trPr>
        <w:tc>
          <w:tcPr>
            <w:tcW w:w="92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1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90" w:type="dxa"/>
            <w:vAlign w:val="center"/>
          </w:tcPr>
          <w:p>
            <w:pPr>
              <w:spacing w:line="360" w:lineRule="auto"/>
              <w:jc w:val="center"/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3000L</w:t>
            </w:r>
          </w:p>
        </w:tc>
        <w:tc>
          <w:tcPr>
            <w:tcW w:w="1039" w:type="dxa"/>
            <w:vAlign w:val="center"/>
          </w:tcPr>
          <w:p>
            <w:pPr>
              <w:spacing w:line="360" w:lineRule="auto"/>
              <w:jc w:val="center"/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956" w:type="dxa"/>
            <w:vAlign w:val="center"/>
          </w:tcPr>
          <w:p>
            <w:pPr>
              <w:spacing w:line="360" w:lineRule="auto"/>
              <w:jc w:val="center"/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Q345</w:t>
            </w:r>
          </w:p>
        </w:tc>
        <w:tc>
          <w:tcPr>
            <w:tcW w:w="2175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Arial" w:hAnsi="Arial" w:cs="Arial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工艺温度：-35</w:t>
            </w:r>
            <w:r>
              <w:rPr>
                <w:rFonts w:hint="default" w:ascii="Arial" w:hAnsi="Arial" w:cs="Arial"/>
                <w:color w:val="000000"/>
                <w:sz w:val="21"/>
                <w:szCs w:val="21"/>
                <w:lang w:val="en-US" w:eastAsia="zh-CN"/>
              </w:rPr>
              <w:t>℃</w:t>
            </w:r>
          </w:p>
          <w:p>
            <w:pPr>
              <w:spacing w:line="360" w:lineRule="auto"/>
              <w:jc w:val="center"/>
              <w:rPr>
                <w:rFonts w:hint="eastAsia" w:ascii="Arial" w:hAnsi="Arial" w:cs="Arial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cs="Arial"/>
                <w:color w:val="000000"/>
                <w:sz w:val="21"/>
                <w:szCs w:val="21"/>
                <w:lang w:val="en-US" w:eastAsia="zh-CN"/>
              </w:rPr>
              <w:t>双层浆式</w:t>
            </w:r>
          </w:p>
          <w:p>
            <w:pPr>
              <w:spacing w:line="360" w:lineRule="auto"/>
              <w:jc w:val="center"/>
              <w:rPr>
                <w:rFonts w:hint="eastAsia" w:ascii="Arial" w:hAnsi="Arial" w:cs="Arial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（正负压）</w:t>
            </w:r>
          </w:p>
        </w:tc>
        <w:tc>
          <w:tcPr>
            <w:tcW w:w="1136" w:type="dxa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1"/>
                <w:szCs w:val="21"/>
                <w:lang w:val="en-US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粗品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279" w:hRule="atLeast"/>
        </w:trPr>
        <w:tc>
          <w:tcPr>
            <w:tcW w:w="92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1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90" w:type="dxa"/>
            <w:vAlign w:val="center"/>
          </w:tcPr>
          <w:p>
            <w:pPr>
              <w:spacing w:line="360" w:lineRule="auto"/>
              <w:jc w:val="center"/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3000L</w:t>
            </w:r>
          </w:p>
        </w:tc>
        <w:tc>
          <w:tcPr>
            <w:tcW w:w="1039" w:type="dxa"/>
            <w:vAlign w:val="center"/>
          </w:tcPr>
          <w:p>
            <w:pPr>
              <w:spacing w:line="360" w:lineRule="auto"/>
              <w:jc w:val="center"/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956" w:type="dxa"/>
            <w:vAlign w:val="center"/>
          </w:tcPr>
          <w:p>
            <w:pPr>
              <w:spacing w:line="360" w:lineRule="auto"/>
              <w:jc w:val="center"/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Q245</w:t>
            </w:r>
          </w:p>
        </w:tc>
        <w:tc>
          <w:tcPr>
            <w:tcW w:w="2175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浆式，变频-19</w:t>
            </w:r>
            <w:r>
              <w:rPr>
                <w:rFonts w:hint="default" w:ascii="Arial" w:hAnsi="Arial" w:cs="Arial"/>
                <w:color w:val="000000"/>
                <w:sz w:val="21"/>
                <w:szCs w:val="21"/>
                <w:lang w:val="en-US" w:eastAsia="zh-CN"/>
              </w:rPr>
              <w:t>℃</w:t>
            </w: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--200</w:t>
            </w:r>
            <w:r>
              <w:rPr>
                <w:rFonts w:hint="default" w:ascii="Arial" w:hAnsi="Arial" w:cs="Arial"/>
                <w:color w:val="000000"/>
                <w:sz w:val="21"/>
                <w:szCs w:val="21"/>
                <w:lang w:val="en-US" w:eastAsia="zh-CN"/>
              </w:rPr>
              <w:t>℃</w:t>
            </w:r>
          </w:p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（正负压）</w:t>
            </w:r>
          </w:p>
        </w:tc>
        <w:tc>
          <w:tcPr>
            <w:tcW w:w="1136" w:type="dxa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1"/>
                <w:szCs w:val="21"/>
                <w:lang w:val="en-US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粗品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300" w:hRule="atLeast"/>
        </w:trPr>
        <w:tc>
          <w:tcPr>
            <w:tcW w:w="92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1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90" w:type="dxa"/>
            <w:vAlign w:val="center"/>
          </w:tcPr>
          <w:p>
            <w:pPr>
              <w:spacing w:line="360" w:lineRule="auto"/>
              <w:jc w:val="center"/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2000L</w:t>
            </w:r>
          </w:p>
        </w:tc>
        <w:tc>
          <w:tcPr>
            <w:tcW w:w="1039" w:type="dxa"/>
            <w:vAlign w:val="center"/>
          </w:tcPr>
          <w:p>
            <w:pPr>
              <w:spacing w:line="360" w:lineRule="auto"/>
              <w:jc w:val="center"/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956" w:type="dxa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1"/>
                <w:szCs w:val="21"/>
                <w:lang w:val="en-US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Q245</w:t>
            </w:r>
          </w:p>
        </w:tc>
        <w:tc>
          <w:tcPr>
            <w:tcW w:w="2175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叶轮，转速60rpm</w:t>
            </w:r>
          </w:p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-19</w:t>
            </w:r>
            <w:r>
              <w:rPr>
                <w:rFonts w:hint="default" w:ascii="Arial" w:hAnsi="Arial" w:cs="Arial"/>
                <w:color w:val="000000"/>
                <w:sz w:val="21"/>
                <w:szCs w:val="21"/>
                <w:lang w:val="en-US" w:eastAsia="zh-CN"/>
              </w:rPr>
              <w:t>℃</w:t>
            </w: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--200</w:t>
            </w:r>
            <w:r>
              <w:rPr>
                <w:rFonts w:hint="default" w:ascii="Arial" w:hAnsi="Arial" w:cs="Arial"/>
                <w:color w:val="000000"/>
                <w:sz w:val="21"/>
                <w:szCs w:val="21"/>
                <w:lang w:val="en-US" w:eastAsia="zh-CN"/>
              </w:rPr>
              <w:t>℃</w:t>
            </w:r>
          </w:p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（正负压）</w:t>
            </w:r>
          </w:p>
        </w:tc>
        <w:tc>
          <w:tcPr>
            <w:tcW w:w="1136" w:type="dxa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1"/>
                <w:szCs w:val="21"/>
                <w:lang w:val="en-US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粗品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178" w:hRule="atLeast"/>
        </w:trPr>
        <w:tc>
          <w:tcPr>
            <w:tcW w:w="92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1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90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2000L</w:t>
            </w:r>
          </w:p>
        </w:tc>
        <w:tc>
          <w:tcPr>
            <w:tcW w:w="1039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95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Q245</w:t>
            </w:r>
          </w:p>
        </w:tc>
        <w:tc>
          <w:tcPr>
            <w:tcW w:w="2175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锚式搅拌，-19</w:t>
            </w:r>
            <w:r>
              <w:rPr>
                <w:rFonts w:hint="default" w:ascii="Arial" w:hAnsi="Arial" w:cs="Arial"/>
                <w:color w:val="000000"/>
                <w:sz w:val="21"/>
                <w:szCs w:val="21"/>
                <w:lang w:val="en-US" w:eastAsia="zh-CN"/>
              </w:rPr>
              <w:t>℃</w:t>
            </w: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--200</w:t>
            </w:r>
            <w:r>
              <w:rPr>
                <w:rFonts w:hint="default" w:ascii="Arial" w:hAnsi="Arial" w:cs="Arial"/>
                <w:color w:val="000000"/>
                <w:sz w:val="21"/>
                <w:szCs w:val="21"/>
                <w:lang w:val="en-US" w:eastAsia="zh-CN"/>
              </w:rPr>
              <w:t>℃</w:t>
            </w:r>
          </w:p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（正负压）</w:t>
            </w:r>
          </w:p>
        </w:tc>
        <w:tc>
          <w:tcPr>
            <w:tcW w:w="113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粗品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305" w:hRule="atLeast"/>
        </w:trPr>
        <w:tc>
          <w:tcPr>
            <w:tcW w:w="92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1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90" w:type="dxa"/>
            <w:vAlign w:val="center"/>
          </w:tcPr>
          <w:p>
            <w:pPr>
              <w:spacing w:line="360" w:lineRule="auto"/>
              <w:jc w:val="center"/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5000L</w:t>
            </w:r>
          </w:p>
        </w:tc>
        <w:tc>
          <w:tcPr>
            <w:tcW w:w="1039" w:type="dxa"/>
            <w:vAlign w:val="center"/>
          </w:tcPr>
          <w:p>
            <w:pPr>
              <w:spacing w:line="360" w:lineRule="auto"/>
              <w:jc w:val="center"/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956" w:type="dxa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1"/>
                <w:szCs w:val="21"/>
                <w:lang w:val="en-US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Q245</w:t>
            </w:r>
          </w:p>
        </w:tc>
        <w:tc>
          <w:tcPr>
            <w:tcW w:w="2175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双层浆式，变频-19</w:t>
            </w:r>
            <w:r>
              <w:rPr>
                <w:rFonts w:hint="default" w:ascii="Arial" w:hAnsi="Arial" w:cs="Arial"/>
                <w:color w:val="000000"/>
                <w:sz w:val="21"/>
                <w:szCs w:val="21"/>
                <w:lang w:val="en-US" w:eastAsia="zh-CN"/>
              </w:rPr>
              <w:t>℃</w:t>
            </w: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--200</w:t>
            </w:r>
            <w:r>
              <w:rPr>
                <w:rFonts w:hint="default" w:ascii="Arial" w:hAnsi="Arial" w:cs="Arial"/>
                <w:color w:val="000000"/>
                <w:sz w:val="21"/>
                <w:szCs w:val="21"/>
                <w:lang w:val="en-US" w:eastAsia="zh-CN"/>
              </w:rPr>
              <w:t>℃</w:t>
            </w:r>
          </w:p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（正负压）</w:t>
            </w:r>
          </w:p>
        </w:tc>
        <w:tc>
          <w:tcPr>
            <w:tcW w:w="1136" w:type="dxa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1"/>
                <w:szCs w:val="21"/>
                <w:lang w:val="en-US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粗品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173" w:hRule="atLeast"/>
        </w:trPr>
        <w:tc>
          <w:tcPr>
            <w:tcW w:w="92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1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90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5000L</w:t>
            </w:r>
          </w:p>
        </w:tc>
        <w:tc>
          <w:tcPr>
            <w:tcW w:w="1039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95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Q245</w:t>
            </w:r>
          </w:p>
        </w:tc>
        <w:tc>
          <w:tcPr>
            <w:tcW w:w="2175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锚式搅拌，</w:t>
            </w: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带计量</w:t>
            </w: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-19</w:t>
            </w:r>
            <w:r>
              <w:rPr>
                <w:rFonts w:hint="default" w:ascii="Arial" w:hAnsi="Arial" w:cs="Arial"/>
                <w:color w:val="000000"/>
                <w:sz w:val="21"/>
                <w:szCs w:val="21"/>
                <w:lang w:val="en-US" w:eastAsia="zh-CN"/>
              </w:rPr>
              <w:t>℃</w:t>
            </w: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--200</w:t>
            </w:r>
            <w:r>
              <w:rPr>
                <w:rFonts w:hint="default" w:ascii="Arial" w:hAnsi="Arial" w:cs="Arial"/>
                <w:color w:val="000000"/>
                <w:sz w:val="21"/>
                <w:szCs w:val="21"/>
                <w:lang w:val="en-US" w:eastAsia="zh-CN"/>
              </w:rPr>
              <w:t>℃</w:t>
            </w:r>
          </w:p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（正负压）</w:t>
            </w:r>
          </w:p>
        </w:tc>
        <w:tc>
          <w:tcPr>
            <w:tcW w:w="113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粗品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210" w:hRule="atLeast"/>
        </w:trPr>
        <w:tc>
          <w:tcPr>
            <w:tcW w:w="92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1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90" w:type="dxa"/>
            <w:vAlign w:val="center"/>
          </w:tcPr>
          <w:p>
            <w:pPr>
              <w:spacing w:line="360" w:lineRule="auto"/>
              <w:jc w:val="center"/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6300L</w:t>
            </w:r>
          </w:p>
        </w:tc>
        <w:tc>
          <w:tcPr>
            <w:tcW w:w="1039" w:type="dxa"/>
            <w:vAlign w:val="center"/>
          </w:tcPr>
          <w:p>
            <w:pPr>
              <w:spacing w:line="360" w:lineRule="auto"/>
              <w:jc w:val="center"/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956" w:type="dxa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1"/>
                <w:szCs w:val="21"/>
                <w:lang w:val="en-US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Q245</w:t>
            </w:r>
          </w:p>
        </w:tc>
        <w:tc>
          <w:tcPr>
            <w:tcW w:w="2175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双层浆式，变频-19</w:t>
            </w:r>
            <w:r>
              <w:rPr>
                <w:rFonts w:hint="default" w:ascii="Arial" w:hAnsi="Arial" w:cs="Arial"/>
                <w:color w:val="000000"/>
                <w:sz w:val="21"/>
                <w:szCs w:val="21"/>
                <w:lang w:val="en-US" w:eastAsia="zh-CN"/>
              </w:rPr>
              <w:t>℃</w:t>
            </w: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--200</w:t>
            </w:r>
            <w:r>
              <w:rPr>
                <w:rFonts w:hint="default" w:ascii="Arial" w:hAnsi="Arial" w:cs="Arial"/>
                <w:color w:val="000000"/>
                <w:sz w:val="21"/>
                <w:szCs w:val="21"/>
                <w:lang w:val="en-US" w:eastAsia="zh-CN"/>
              </w:rPr>
              <w:t>℃</w:t>
            </w:r>
          </w:p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（正负压）</w:t>
            </w:r>
          </w:p>
        </w:tc>
        <w:tc>
          <w:tcPr>
            <w:tcW w:w="1136" w:type="dxa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1"/>
                <w:szCs w:val="21"/>
                <w:lang w:val="en-US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粗品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257" w:hRule="atLeast"/>
        </w:trPr>
        <w:tc>
          <w:tcPr>
            <w:tcW w:w="92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1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90" w:type="dxa"/>
            <w:vAlign w:val="center"/>
          </w:tcPr>
          <w:p>
            <w:pPr>
              <w:spacing w:line="360" w:lineRule="auto"/>
              <w:jc w:val="center"/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8000L</w:t>
            </w:r>
          </w:p>
        </w:tc>
        <w:tc>
          <w:tcPr>
            <w:tcW w:w="1039" w:type="dxa"/>
            <w:vAlign w:val="center"/>
          </w:tcPr>
          <w:p>
            <w:pPr>
              <w:spacing w:line="360" w:lineRule="auto"/>
              <w:jc w:val="center"/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956" w:type="dxa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1"/>
                <w:szCs w:val="21"/>
                <w:lang w:val="en-US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Q245</w:t>
            </w:r>
          </w:p>
        </w:tc>
        <w:tc>
          <w:tcPr>
            <w:tcW w:w="2175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双层浆式，变频-19</w:t>
            </w:r>
            <w:r>
              <w:rPr>
                <w:rFonts w:hint="default" w:ascii="Arial" w:hAnsi="Arial" w:cs="Arial"/>
                <w:color w:val="000000"/>
                <w:sz w:val="21"/>
                <w:szCs w:val="21"/>
                <w:lang w:val="en-US" w:eastAsia="zh-CN"/>
              </w:rPr>
              <w:t>℃</w:t>
            </w: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--200</w:t>
            </w:r>
            <w:r>
              <w:rPr>
                <w:rFonts w:hint="default" w:ascii="Arial" w:hAnsi="Arial" w:cs="Arial"/>
                <w:color w:val="000000"/>
                <w:sz w:val="21"/>
                <w:szCs w:val="21"/>
                <w:lang w:val="en-US" w:eastAsia="zh-CN"/>
              </w:rPr>
              <w:t>℃</w:t>
            </w:r>
          </w:p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（正负压）</w:t>
            </w:r>
          </w:p>
        </w:tc>
        <w:tc>
          <w:tcPr>
            <w:tcW w:w="1136" w:type="dxa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1"/>
                <w:szCs w:val="21"/>
                <w:lang w:val="en-US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粗品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355" w:hRule="atLeast"/>
        </w:trPr>
        <w:tc>
          <w:tcPr>
            <w:tcW w:w="92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1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90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100L</w:t>
            </w:r>
          </w:p>
        </w:tc>
        <w:tc>
          <w:tcPr>
            <w:tcW w:w="1039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956" w:type="dxa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1"/>
                <w:szCs w:val="21"/>
                <w:lang w:val="en-US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Q245</w:t>
            </w:r>
          </w:p>
        </w:tc>
        <w:tc>
          <w:tcPr>
            <w:tcW w:w="2175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锚式，变频-19</w:t>
            </w:r>
            <w:r>
              <w:rPr>
                <w:rFonts w:hint="default" w:ascii="Arial" w:hAnsi="Arial" w:cs="Arial"/>
                <w:color w:val="000000"/>
                <w:sz w:val="21"/>
                <w:szCs w:val="21"/>
                <w:lang w:val="en-US" w:eastAsia="zh-CN"/>
              </w:rPr>
              <w:t>℃</w:t>
            </w: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--200</w:t>
            </w:r>
            <w:r>
              <w:rPr>
                <w:rFonts w:hint="default" w:ascii="Arial" w:hAnsi="Arial" w:cs="Arial"/>
                <w:color w:val="000000"/>
                <w:sz w:val="21"/>
                <w:szCs w:val="21"/>
                <w:lang w:val="en-US" w:eastAsia="zh-CN"/>
              </w:rPr>
              <w:t>℃</w:t>
            </w:r>
          </w:p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（正负压）</w:t>
            </w:r>
          </w:p>
        </w:tc>
        <w:tc>
          <w:tcPr>
            <w:tcW w:w="113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粗品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305" w:hRule="atLeast"/>
        </w:trPr>
        <w:tc>
          <w:tcPr>
            <w:tcW w:w="92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1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90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500L</w:t>
            </w:r>
          </w:p>
        </w:tc>
        <w:tc>
          <w:tcPr>
            <w:tcW w:w="1039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956" w:type="dxa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1"/>
                <w:szCs w:val="21"/>
                <w:lang w:val="en-US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Q245</w:t>
            </w:r>
          </w:p>
        </w:tc>
        <w:tc>
          <w:tcPr>
            <w:tcW w:w="2175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锚式，变频-19</w:t>
            </w:r>
            <w:r>
              <w:rPr>
                <w:rFonts w:hint="default" w:ascii="Arial" w:hAnsi="Arial" w:cs="Arial"/>
                <w:color w:val="000000"/>
                <w:sz w:val="21"/>
                <w:szCs w:val="21"/>
                <w:lang w:val="en-US" w:eastAsia="zh-CN"/>
              </w:rPr>
              <w:t>℃</w:t>
            </w: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--200</w:t>
            </w:r>
            <w:r>
              <w:rPr>
                <w:rFonts w:hint="default" w:ascii="Arial" w:hAnsi="Arial" w:cs="Arial"/>
                <w:color w:val="000000"/>
                <w:sz w:val="21"/>
                <w:szCs w:val="21"/>
                <w:lang w:val="en-US" w:eastAsia="zh-CN"/>
              </w:rPr>
              <w:t>℃</w:t>
            </w:r>
          </w:p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（正负压）</w:t>
            </w:r>
          </w:p>
        </w:tc>
        <w:tc>
          <w:tcPr>
            <w:tcW w:w="113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粗品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304" w:hRule="atLeast"/>
        </w:trPr>
        <w:tc>
          <w:tcPr>
            <w:tcW w:w="92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1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90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1000L</w:t>
            </w:r>
          </w:p>
        </w:tc>
        <w:tc>
          <w:tcPr>
            <w:tcW w:w="1039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956" w:type="dxa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1"/>
                <w:szCs w:val="21"/>
                <w:lang w:val="en-US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Q245</w:t>
            </w:r>
          </w:p>
        </w:tc>
        <w:tc>
          <w:tcPr>
            <w:tcW w:w="2175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锚式，变频-19</w:t>
            </w:r>
            <w:r>
              <w:rPr>
                <w:rFonts w:hint="default" w:ascii="Arial" w:hAnsi="Arial" w:cs="Arial"/>
                <w:color w:val="000000"/>
                <w:sz w:val="21"/>
                <w:szCs w:val="21"/>
                <w:lang w:val="en-US" w:eastAsia="zh-CN"/>
              </w:rPr>
              <w:t>℃</w:t>
            </w: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--200</w:t>
            </w:r>
            <w:r>
              <w:rPr>
                <w:rFonts w:hint="default" w:ascii="Arial" w:hAnsi="Arial" w:cs="Arial"/>
                <w:color w:val="000000"/>
                <w:sz w:val="21"/>
                <w:szCs w:val="21"/>
                <w:lang w:val="en-US" w:eastAsia="zh-CN"/>
              </w:rPr>
              <w:t>℃</w:t>
            </w:r>
          </w:p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（正负压）</w:t>
            </w:r>
          </w:p>
        </w:tc>
        <w:tc>
          <w:tcPr>
            <w:tcW w:w="113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粗品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235" w:hRule="atLeast"/>
        </w:trPr>
        <w:tc>
          <w:tcPr>
            <w:tcW w:w="92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1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90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1500L</w:t>
            </w:r>
          </w:p>
        </w:tc>
        <w:tc>
          <w:tcPr>
            <w:tcW w:w="1039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956" w:type="dxa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1"/>
                <w:szCs w:val="21"/>
                <w:lang w:val="en-US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Q245</w:t>
            </w:r>
          </w:p>
        </w:tc>
        <w:tc>
          <w:tcPr>
            <w:tcW w:w="2175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锚式，变频-19</w:t>
            </w:r>
            <w:r>
              <w:rPr>
                <w:rFonts w:hint="default" w:ascii="Arial" w:hAnsi="Arial" w:cs="Arial"/>
                <w:color w:val="000000"/>
                <w:sz w:val="21"/>
                <w:szCs w:val="21"/>
                <w:lang w:val="en-US" w:eastAsia="zh-CN"/>
              </w:rPr>
              <w:t>℃</w:t>
            </w: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--200</w:t>
            </w:r>
            <w:r>
              <w:rPr>
                <w:rFonts w:hint="default" w:ascii="Arial" w:hAnsi="Arial" w:cs="Arial"/>
                <w:color w:val="000000"/>
                <w:sz w:val="21"/>
                <w:szCs w:val="21"/>
                <w:lang w:val="en-US" w:eastAsia="zh-CN"/>
              </w:rPr>
              <w:t>℃</w:t>
            </w:r>
          </w:p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（正负压）</w:t>
            </w:r>
          </w:p>
        </w:tc>
        <w:tc>
          <w:tcPr>
            <w:tcW w:w="113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粗品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243" w:hRule="atLeast"/>
        </w:trPr>
        <w:tc>
          <w:tcPr>
            <w:tcW w:w="92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1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90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2000L</w:t>
            </w:r>
          </w:p>
        </w:tc>
        <w:tc>
          <w:tcPr>
            <w:tcW w:w="1039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95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Q245</w:t>
            </w:r>
          </w:p>
        </w:tc>
        <w:tc>
          <w:tcPr>
            <w:tcW w:w="2175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锚式，变频-19</w:t>
            </w:r>
            <w:r>
              <w:rPr>
                <w:rFonts w:hint="default" w:ascii="Arial" w:hAnsi="Arial" w:cs="Arial"/>
                <w:color w:val="000000"/>
                <w:sz w:val="21"/>
                <w:szCs w:val="21"/>
                <w:lang w:val="en-US" w:eastAsia="zh-CN"/>
              </w:rPr>
              <w:t>℃</w:t>
            </w: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--200</w:t>
            </w:r>
            <w:r>
              <w:rPr>
                <w:rFonts w:hint="default" w:ascii="Arial" w:hAnsi="Arial" w:cs="Arial"/>
                <w:color w:val="000000"/>
                <w:sz w:val="21"/>
                <w:szCs w:val="21"/>
                <w:lang w:val="en-US" w:eastAsia="zh-CN"/>
              </w:rPr>
              <w:t>℃</w:t>
            </w:r>
          </w:p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（正负压）</w:t>
            </w:r>
          </w:p>
        </w:tc>
        <w:tc>
          <w:tcPr>
            <w:tcW w:w="113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粗品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727" w:hRule="atLeast"/>
        </w:trPr>
        <w:tc>
          <w:tcPr>
            <w:tcW w:w="925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1215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搪瓷储罐</w:t>
            </w:r>
          </w:p>
        </w:tc>
        <w:tc>
          <w:tcPr>
            <w:tcW w:w="1290" w:type="dxa"/>
            <w:vAlign w:val="center"/>
          </w:tcPr>
          <w:p>
            <w:pPr>
              <w:spacing w:line="360" w:lineRule="auto"/>
              <w:jc w:val="center"/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3000L</w:t>
            </w:r>
          </w:p>
        </w:tc>
        <w:tc>
          <w:tcPr>
            <w:tcW w:w="1039" w:type="dxa"/>
            <w:vAlign w:val="center"/>
          </w:tcPr>
          <w:p>
            <w:pPr>
              <w:spacing w:line="360" w:lineRule="auto"/>
              <w:jc w:val="center"/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956" w:type="dxa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1"/>
                <w:szCs w:val="21"/>
                <w:lang w:val="en-US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Q245</w:t>
            </w:r>
          </w:p>
        </w:tc>
        <w:tc>
          <w:tcPr>
            <w:tcW w:w="2175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计量</w:t>
            </w:r>
          </w:p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136" w:type="dxa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1"/>
                <w:szCs w:val="21"/>
                <w:lang w:val="en-US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粗品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531" w:hRule="atLeast"/>
        </w:trPr>
        <w:tc>
          <w:tcPr>
            <w:tcW w:w="92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1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90" w:type="dxa"/>
            <w:vAlign w:val="center"/>
          </w:tcPr>
          <w:p>
            <w:pPr>
              <w:spacing w:line="360" w:lineRule="auto"/>
              <w:jc w:val="center"/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200L</w:t>
            </w:r>
          </w:p>
        </w:tc>
        <w:tc>
          <w:tcPr>
            <w:tcW w:w="1039" w:type="dxa"/>
            <w:vAlign w:val="center"/>
          </w:tcPr>
          <w:p>
            <w:pPr>
              <w:spacing w:line="360" w:lineRule="auto"/>
              <w:jc w:val="center"/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956" w:type="dxa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1"/>
                <w:szCs w:val="21"/>
                <w:lang w:val="en-US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Q245</w:t>
            </w:r>
          </w:p>
        </w:tc>
        <w:tc>
          <w:tcPr>
            <w:tcW w:w="2175" w:type="dxa"/>
            <w:vAlign w:val="center"/>
          </w:tcPr>
          <w:p>
            <w:pPr>
              <w:spacing w:line="360" w:lineRule="auto"/>
              <w:jc w:val="center"/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真空缓冲罐</w:t>
            </w:r>
          </w:p>
        </w:tc>
        <w:tc>
          <w:tcPr>
            <w:tcW w:w="1136" w:type="dxa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1"/>
                <w:szCs w:val="21"/>
                <w:lang w:val="en-US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粗品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334" w:hRule="atLeast"/>
        </w:trPr>
        <w:tc>
          <w:tcPr>
            <w:tcW w:w="925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13</w:t>
            </w:r>
          </w:p>
        </w:tc>
        <w:tc>
          <w:tcPr>
            <w:tcW w:w="1215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离心机</w:t>
            </w:r>
          </w:p>
        </w:tc>
        <w:tc>
          <w:tcPr>
            <w:tcW w:w="1290" w:type="dxa"/>
            <w:vAlign w:val="center"/>
          </w:tcPr>
          <w:p>
            <w:pPr>
              <w:spacing w:line="360" w:lineRule="auto"/>
              <w:jc w:val="center"/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1600mm</w:t>
            </w:r>
          </w:p>
        </w:tc>
        <w:tc>
          <w:tcPr>
            <w:tcW w:w="1039" w:type="dxa"/>
            <w:vAlign w:val="center"/>
          </w:tcPr>
          <w:p>
            <w:pPr>
              <w:spacing w:line="360" w:lineRule="auto"/>
              <w:jc w:val="center"/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956" w:type="dxa"/>
            <w:vAlign w:val="center"/>
          </w:tcPr>
          <w:p>
            <w:pPr>
              <w:spacing w:line="360" w:lineRule="auto"/>
              <w:jc w:val="center"/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316L</w:t>
            </w:r>
          </w:p>
        </w:tc>
        <w:tc>
          <w:tcPr>
            <w:tcW w:w="2175" w:type="dxa"/>
            <w:vAlign w:val="center"/>
          </w:tcPr>
          <w:p>
            <w:pPr>
              <w:spacing w:line="360" w:lineRule="auto"/>
              <w:jc w:val="center"/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平板下卸料离心机</w:t>
            </w:r>
          </w:p>
        </w:tc>
        <w:tc>
          <w:tcPr>
            <w:tcW w:w="1136" w:type="dxa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1"/>
                <w:szCs w:val="21"/>
                <w:lang w:val="en-US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粗品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893" w:hRule="atLeast"/>
        </w:trPr>
        <w:tc>
          <w:tcPr>
            <w:tcW w:w="92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1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90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1600mm</w:t>
            </w:r>
          </w:p>
        </w:tc>
        <w:tc>
          <w:tcPr>
            <w:tcW w:w="1039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95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304</w:t>
            </w:r>
          </w:p>
        </w:tc>
        <w:tc>
          <w:tcPr>
            <w:tcW w:w="2175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平板下卸料离心机</w:t>
            </w:r>
          </w:p>
        </w:tc>
        <w:tc>
          <w:tcPr>
            <w:tcW w:w="1136" w:type="dxa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1"/>
                <w:szCs w:val="21"/>
                <w:lang w:val="en-US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粗品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368" w:hRule="atLeast"/>
        </w:trPr>
        <w:tc>
          <w:tcPr>
            <w:tcW w:w="92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1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90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1200mm</w:t>
            </w:r>
          </w:p>
        </w:tc>
        <w:tc>
          <w:tcPr>
            <w:tcW w:w="1039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956" w:type="dxa"/>
            <w:vAlign w:val="center"/>
          </w:tcPr>
          <w:p>
            <w:pPr>
              <w:spacing w:line="360" w:lineRule="auto"/>
              <w:jc w:val="center"/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全涂塑</w:t>
            </w:r>
          </w:p>
        </w:tc>
        <w:tc>
          <w:tcPr>
            <w:tcW w:w="2175" w:type="dxa"/>
            <w:vAlign w:val="center"/>
          </w:tcPr>
          <w:p>
            <w:pPr>
              <w:spacing w:line="360" w:lineRule="auto"/>
              <w:jc w:val="center"/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上出料普通型</w:t>
            </w:r>
          </w:p>
        </w:tc>
        <w:tc>
          <w:tcPr>
            <w:tcW w:w="113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小合成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266" w:hRule="atLeast"/>
        </w:trPr>
        <w:tc>
          <w:tcPr>
            <w:tcW w:w="92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1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90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1200mm</w:t>
            </w:r>
          </w:p>
        </w:tc>
        <w:tc>
          <w:tcPr>
            <w:tcW w:w="1039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95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316L</w:t>
            </w:r>
          </w:p>
        </w:tc>
        <w:tc>
          <w:tcPr>
            <w:tcW w:w="2175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上出料洁净型</w:t>
            </w:r>
          </w:p>
        </w:tc>
        <w:tc>
          <w:tcPr>
            <w:tcW w:w="113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小合成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293" w:hRule="atLeast"/>
        </w:trPr>
        <w:tc>
          <w:tcPr>
            <w:tcW w:w="925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14</w:t>
            </w:r>
          </w:p>
        </w:tc>
        <w:tc>
          <w:tcPr>
            <w:tcW w:w="1215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干燥双锥</w:t>
            </w:r>
          </w:p>
        </w:tc>
        <w:tc>
          <w:tcPr>
            <w:tcW w:w="1290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3000L</w:t>
            </w:r>
          </w:p>
        </w:tc>
        <w:tc>
          <w:tcPr>
            <w:tcW w:w="1039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95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316L</w:t>
            </w:r>
          </w:p>
        </w:tc>
        <w:tc>
          <w:tcPr>
            <w:tcW w:w="2175" w:type="dxa"/>
            <w:vAlign w:val="center"/>
          </w:tcPr>
          <w:p>
            <w:pPr>
              <w:spacing w:line="360" w:lineRule="auto"/>
              <w:jc w:val="center"/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正负压</w:t>
            </w:r>
          </w:p>
        </w:tc>
        <w:tc>
          <w:tcPr>
            <w:tcW w:w="1136" w:type="dxa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1"/>
                <w:szCs w:val="21"/>
                <w:lang w:val="en-US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粗品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235" w:hRule="atLeast"/>
        </w:trPr>
        <w:tc>
          <w:tcPr>
            <w:tcW w:w="92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1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90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3000L</w:t>
            </w:r>
          </w:p>
        </w:tc>
        <w:tc>
          <w:tcPr>
            <w:tcW w:w="1039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95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316L</w:t>
            </w:r>
          </w:p>
        </w:tc>
        <w:tc>
          <w:tcPr>
            <w:tcW w:w="2175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正负压</w:t>
            </w:r>
          </w:p>
        </w:tc>
        <w:tc>
          <w:tcPr>
            <w:tcW w:w="1136" w:type="dxa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1"/>
                <w:szCs w:val="21"/>
                <w:lang w:val="en-US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粗品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267" w:hRule="atLeast"/>
        </w:trPr>
        <w:tc>
          <w:tcPr>
            <w:tcW w:w="92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1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90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3000L</w:t>
            </w:r>
          </w:p>
        </w:tc>
        <w:tc>
          <w:tcPr>
            <w:tcW w:w="1039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95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304</w:t>
            </w:r>
          </w:p>
        </w:tc>
        <w:tc>
          <w:tcPr>
            <w:tcW w:w="2175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正负压</w:t>
            </w:r>
          </w:p>
        </w:tc>
        <w:tc>
          <w:tcPr>
            <w:tcW w:w="1136" w:type="dxa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1"/>
                <w:szCs w:val="21"/>
                <w:lang w:val="en-US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粗品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292" w:hRule="atLeast"/>
        </w:trPr>
        <w:tc>
          <w:tcPr>
            <w:tcW w:w="92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1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90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1000L</w:t>
            </w:r>
          </w:p>
        </w:tc>
        <w:tc>
          <w:tcPr>
            <w:tcW w:w="1039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95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304</w:t>
            </w:r>
          </w:p>
        </w:tc>
        <w:tc>
          <w:tcPr>
            <w:tcW w:w="2175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正负压</w:t>
            </w:r>
          </w:p>
        </w:tc>
        <w:tc>
          <w:tcPr>
            <w:tcW w:w="113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小合成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308" w:hRule="atLeast"/>
        </w:trPr>
        <w:tc>
          <w:tcPr>
            <w:tcW w:w="92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1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90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500L</w:t>
            </w:r>
          </w:p>
        </w:tc>
        <w:tc>
          <w:tcPr>
            <w:tcW w:w="1039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95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304</w:t>
            </w:r>
          </w:p>
        </w:tc>
        <w:tc>
          <w:tcPr>
            <w:tcW w:w="2175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正负压</w:t>
            </w:r>
          </w:p>
        </w:tc>
        <w:tc>
          <w:tcPr>
            <w:tcW w:w="113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小合成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290" w:hRule="atLeast"/>
        </w:trPr>
        <w:tc>
          <w:tcPr>
            <w:tcW w:w="92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1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90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1000L</w:t>
            </w:r>
          </w:p>
        </w:tc>
        <w:tc>
          <w:tcPr>
            <w:tcW w:w="1039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95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搪玻璃</w:t>
            </w:r>
          </w:p>
        </w:tc>
        <w:tc>
          <w:tcPr>
            <w:tcW w:w="2175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正负压</w:t>
            </w:r>
          </w:p>
        </w:tc>
        <w:tc>
          <w:tcPr>
            <w:tcW w:w="113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小合成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291" w:hRule="atLeast"/>
        </w:trPr>
        <w:tc>
          <w:tcPr>
            <w:tcW w:w="92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1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90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500</w:t>
            </w:r>
          </w:p>
        </w:tc>
        <w:tc>
          <w:tcPr>
            <w:tcW w:w="1039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95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搪玻璃</w:t>
            </w:r>
          </w:p>
        </w:tc>
        <w:tc>
          <w:tcPr>
            <w:tcW w:w="2175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正负压</w:t>
            </w:r>
          </w:p>
        </w:tc>
        <w:tc>
          <w:tcPr>
            <w:tcW w:w="113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小合成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187" w:hRule="atLeast"/>
        </w:trPr>
        <w:tc>
          <w:tcPr>
            <w:tcW w:w="92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15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旋风分离器</w:t>
            </w:r>
          </w:p>
        </w:tc>
        <w:tc>
          <w:tcPr>
            <w:tcW w:w="1290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旋风分离器</w:t>
            </w:r>
          </w:p>
        </w:tc>
        <w:tc>
          <w:tcPr>
            <w:tcW w:w="1039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95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304</w:t>
            </w:r>
          </w:p>
        </w:tc>
        <w:tc>
          <w:tcPr>
            <w:tcW w:w="2175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正负压</w:t>
            </w:r>
          </w:p>
        </w:tc>
        <w:tc>
          <w:tcPr>
            <w:tcW w:w="113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粗品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866" w:hRule="atLeast"/>
        </w:trPr>
        <w:tc>
          <w:tcPr>
            <w:tcW w:w="925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15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i w:val="0"/>
                <w:iCs w:val="0"/>
                <w:color w:val="000000"/>
                <w:sz w:val="21"/>
                <w:szCs w:val="21"/>
                <w:lang w:val="en-US" w:eastAsia="zh-CN"/>
              </w:rPr>
              <w:t>制冷机</w:t>
            </w:r>
          </w:p>
        </w:tc>
        <w:tc>
          <w:tcPr>
            <w:tcW w:w="1290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i w:val="0"/>
                <w:iCs w:val="0"/>
                <w:color w:val="000000"/>
                <w:sz w:val="21"/>
                <w:szCs w:val="21"/>
                <w:lang w:val="en-US" w:eastAsia="zh-CN"/>
              </w:rPr>
              <w:t>7℃</w:t>
            </w:r>
          </w:p>
        </w:tc>
        <w:tc>
          <w:tcPr>
            <w:tcW w:w="1039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i w:val="0"/>
                <w:iCs w:val="0"/>
                <w:color w:val="00000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95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4"/>
              </w:rPr>
              <w:t>水冷离心机组</w:t>
            </w:r>
          </w:p>
        </w:tc>
        <w:tc>
          <w:tcPr>
            <w:tcW w:w="2175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4"/>
              </w:rPr>
              <w:t>冷量2100KW,功率373  KW冷量</w:t>
            </w:r>
          </w:p>
        </w:tc>
        <w:tc>
          <w:tcPr>
            <w:tcW w:w="1136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1016" w:hRule="atLeast"/>
        </w:trPr>
        <w:tc>
          <w:tcPr>
            <w:tcW w:w="92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1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i w:val="0"/>
                <w:iCs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90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i w:val="0"/>
                <w:iCs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039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i w:val="0"/>
                <w:i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i w:val="0"/>
                <w:iCs w:val="0"/>
                <w:color w:val="00000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95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4"/>
              </w:rPr>
              <w:t>水冷螺杆机组</w:t>
            </w:r>
          </w:p>
        </w:tc>
        <w:tc>
          <w:tcPr>
            <w:tcW w:w="2175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/>
                <w:color w:val="000000"/>
                <w:sz w:val="24"/>
              </w:rPr>
            </w:pPr>
            <w:r>
              <w:rPr>
                <w:rFonts w:hint="default" w:ascii="宋体" w:hAnsi="宋体"/>
                <w:color w:val="000000"/>
                <w:sz w:val="24"/>
              </w:rPr>
              <w:t>616KW,功率126KW;</w:t>
            </w:r>
          </w:p>
        </w:tc>
        <w:tc>
          <w:tcPr>
            <w:tcW w:w="1136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187" w:hRule="atLeast"/>
        </w:trPr>
        <w:tc>
          <w:tcPr>
            <w:tcW w:w="92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1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90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i w:val="0"/>
                <w:iCs w:val="0"/>
                <w:color w:val="000000"/>
                <w:sz w:val="21"/>
                <w:szCs w:val="21"/>
                <w:lang w:val="en-US" w:eastAsia="zh-CN"/>
              </w:rPr>
              <w:t>-20℃</w:t>
            </w:r>
          </w:p>
        </w:tc>
        <w:tc>
          <w:tcPr>
            <w:tcW w:w="1039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i w:val="0"/>
                <w:iCs w:val="0"/>
                <w:color w:val="00000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95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4"/>
              </w:rPr>
              <w:t>水冷中低温螺杆机组</w:t>
            </w:r>
          </w:p>
        </w:tc>
        <w:tc>
          <w:tcPr>
            <w:tcW w:w="2175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4"/>
              </w:rPr>
              <w:t>:冷量432KW,功率211KW</w:t>
            </w:r>
          </w:p>
        </w:tc>
        <w:tc>
          <w:tcPr>
            <w:tcW w:w="113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187" w:hRule="atLeast"/>
        </w:trPr>
        <w:tc>
          <w:tcPr>
            <w:tcW w:w="92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1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90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i w:val="0"/>
                <w:iCs w:val="0"/>
                <w:color w:val="000000"/>
                <w:sz w:val="21"/>
                <w:szCs w:val="21"/>
                <w:lang w:val="en-US" w:eastAsia="zh-CN"/>
              </w:rPr>
              <w:t>-35℃</w:t>
            </w:r>
          </w:p>
        </w:tc>
        <w:tc>
          <w:tcPr>
            <w:tcW w:w="1039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i w:val="0"/>
                <w:iCs w:val="0"/>
                <w:color w:val="00000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95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4"/>
              </w:rPr>
              <w:t>低温冷水机组</w:t>
            </w:r>
          </w:p>
        </w:tc>
        <w:tc>
          <w:tcPr>
            <w:tcW w:w="2175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4"/>
              </w:rPr>
              <w:t>冷量287.6KW,输入功率241KW;</w:t>
            </w:r>
          </w:p>
        </w:tc>
        <w:tc>
          <w:tcPr>
            <w:tcW w:w="113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187" w:hRule="atLeast"/>
        </w:trPr>
        <w:tc>
          <w:tcPr>
            <w:tcW w:w="925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15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i w:val="0"/>
                <w:iCs w:val="0"/>
                <w:color w:val="000000"/>
                <w:sz w:val="21"/>
                <w:szCs w:val="21"/>
                <w:lang w:val="en-US" w:eastAsia="zh-CN"/>
              </w:rPr>
              <w:t>水系统</w:t>
            </w:r>
          </w:p>
        </w:tc>
        <w:tc>
          <w:tcPr>
            <w:tcW w:w="1290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i w:val="0"/>
                <w:iCs w:val="0"/>
                <w:color w:val="000000"/>
                <w:sz w:val="21"/>
                <w:szCs w:val="21"/>
                <w:lang w:val="en-US" w:eastAsia="zh-CN"/>
              </w:rPr>
              <w:t>纯水机</w:t>
            </w:r>
          </w:p>
        </w:tc>
        <w:tc>
          <w:tcPr>
            <w:tcW w:w="1039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i w:val="0"/>
                <w:iCs w:val="0"/>
                <w:color w:val="000000"/>
                <w:sz w:val="21"/>
                <w:szCs w:val="21"/>
                <w:lang w:val="en-US" w:eastAsia="zh-CN"/>
              </w:rPr>
              <w:t>8m3</w:t>
            </w:r>
          </w:p>
        </w:tc>
        <w:tc>
          <w:tcPr>
            <w:tcW w:w="95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304/316L</w:t>
            </w:r>
          </w:p>
        </w:tc>
        <w:tc>
          <w:tcPr>
            <w:tcW w:w="2175" w:type="dxa"/>
            <w:vAlign w:val="center"/>
          </w:tcPr>
          <w:p>
            <w:pPr>
              <w:spacing w:line="360" w:lineRule="auto"/>
              <w:jc w:val="center"/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二级反参透+EDI</w:t>
            </w:r>
          </w:p>
        </w:tc>
        <w:tc>
          <w:tcPr>
            <w:tcW w:w="113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187" w:hRule="atLeast"/>
        </w:trPr>
        <w:tc>
          <w:tcPr>
            <w:tcW w:w="92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1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90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i w:val="0"/>
                <w:iCs w:val="0"/>
                <w:color w:val="000000"/>
                <w:sz w:val="21"/>
                <w:szCs w:val="21"/>
                <w:lang w:val="en-US" w:eastAsia="zh-CN"/>
              </w:rPr>
              <w:t>注射水</w:t>
            </w:r>
          </w:p>
        </w:tc>
        <w:tc>
          <w:tcPr>
            <w:tcW w:w="1039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i w:val="0"/>
                <w:iCs w:val="0"/>
                <w:color w:val="000000"/>
                <w:sz w:val="21"/>
                <w:szCs w:val="21"/>
                <w:lang w:val="en-US" w:eastAsia="zh-CN"/>
              </w:rPr>
              <w:t>2m3</w:t>
            </w:r>
          </w:p>
        </w:tc>
        <w:tc>
          <w:tcPr>
            <w:tcW w:w="95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316L</w:t>
            </w:r>
          </w:p>
        </w:tc>
        <w:tc>
          <w:tcPr>
            <w:tcW w:w="2175" w:type="dxa"/>
            <w:vAlign w:val="center"/>
          </w:tcPr>
          <w:p>
            <w:pPr>
              <w:spacing w:line="360" w:lineRule="auto"/>
              <w:jc w:val="center"/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节能高效</w:t>
            </w:r>
          </w:p>
        </w:tc>
        <w:tc>
          <w:tcPr>
            <w:tcW w:w="113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187" w:hRule="atLeast"/>
        </w:trPr>
        <w:tc>
          <w:tcPr>
            <w:tcW w:w="925" w:type="dxa"/>
            <w:vMerge w:val="continue"/>
            <w:vAlign w:val="top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1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90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i w:val="0"/>
                <w:iCs w:val="0"/>
                <w:color w:val="000000"/>
                <w:sz w:val="21"/>
                <w:szCs w:val="21"/>
                <w:lang w:val="en-US" w:eastAsia="zh-CN"/>
              </w:rPr>
              <w:t>纯蒸汽</w:t>
            </w:r>
          </w:p>
        </w:tc>
        <w:tc>
          <w:tcPr>
            <w:tcW w:w="1039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i w:val="0"/>
                <w:iCs w:val="0"/>
                <w:color w:val="000000"/>
                <w:sz w:val="21"/>
                <w:szCs w:val="21"/>
                <w:lang w:val="en-US" w:eastAsia="zh-CN"/>
              </w:rPr>
              <w:t>1m3</w:t>
            </w:r>
          </w:p>
        </w:tc>
        <w:tc>
          <w:tcPr>
            <w:tcW w:w="95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316L</w:t>
            </w:r>
          </w:p>
        </w:tc>
        <w:tc>
          <w:tcPr>
            <w:tcW w:w="2175" w:type="dxa"/>
            <w:vAlign w:val="top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节能高效</w:t>
            </w:r>
          </w:p>
        </w:tc>
        <w:tc>
          <w:tcPr>
            <w:tcW w:w="1136" w:type="dxa"/>
            <w:vAlign w:val="top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187" w:hRule="atLeast"/>
        </w:trPr>
        <w:tc>
          <w:tcPr>
            <w:tcW w:w="925" w:type="dxa"/>
            <w:vAlign w:val="top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15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i w:val="0"/>
                <w:iCs w:val="0"/>
                <w:color w:val="000000"/>
                <w:sz w:val="21"/>
                <w:szCs w:val="21"/>
                <w:lang w:val="en-US" w:eastAsia="zh-CN"/>
              </w:rPr>
              <w:t>真空泵</w:t>
            </w:r>
          </w:p>
        </w:tc>
        <w:tc>
          <w:tcPr>
            <w:tcW w:w="1290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i w:val="0"/>
                <w:i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i w:val="0"/>
                <w:iCs w:val="0"/>
                <w:color w:val="000000"/>
                <w:sz w:val="21"/>
                <w:szCs w:val="21"/>
                <w:lang w:val="en-US" w:eastAsia="zh-CN"/>
              </w:rPr>
              <w:t>螺杆泵</w:t>
            </w:r>
          </w:p>
        </w:tc>
        <w:tc>
          <w:tcPr>
            <w:tcW w:w="1039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i w:val="0"/>
                <w:i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i w:val="0"/>
                <w:iCs w:val="0"/>
                <w:color w:val="000000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956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i w:val="0"/>
                <w:iCs w:val="0"/>
                <w:color w:val="000000"/>
                <w:sz w:val="21"/>
                <w:szCs w:val="21"/>
                <w:lang w:val="en-US" w:eastAsia="zh-CN"/>
              </w:rPr>
              <w:t>400m3/h</w:t>
            </w:r>
          </w:p>
        </w:tc>
        <w:tc>
          <w:tcPr>
            <w:tcW w:w="2175" w:type="dxa"/>
            <w:vAlign w:val="top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溶媒回收</w:t>
            </w:r>
          </w:p>
        </w:tc>
        <w:tc>
          <w:tcPr>
            <w:tcW w:w="1136" w:type="dxa"/>
            <w:vAlign w:val="top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</w:p>
        </w:tc>
      </w:tr>
    </w:tbl>
    <w:p>
      <w:pPr>
        <w:autoSpaceDN w:val="0"/>
        <w:spacing w:line="23" w:lineRule="atLeast"/>
        <w:jc w:val="left"/>
        <w:rPr>
          <w:rFonts w:hint="default" w:ascii="宋体" w:hAnsi="宋体" w:eastAsia="宋体"/>
          <w:color w:val="000000"/>
          <w:sz w:val="28"/>
          <w:szCs w:val="28"/>
          <w:lang w:eastAsia="zh-CN"/>
        </w:rPr>
      </w:pPr>
    </w:p>
    <w:p>
      <w:pPr>
        <w:spacing w:line="360" w:lineRule="auto"/>
        <w:ind w:left="360" w:hanging="360"/>
        <w:rPr>
          <w:rFonts w:hint="eastAsia" w:ascii="宋体" w:hAnsi="宋体" w:cs="宋体"/>
          <w:color w:val="000000"/>
          <w:sz w:val="28"/>
          <w:szCs w:val="28"/>
        </w:rPr>
      </w:pPr>
      <w:r>
        <w:rPr>
          <w:rFonts w:hint="eastAsia" w:ascii="宋体" w:hAnsi="宋体" w:cs="宋体"/>
          <w:b/>
          <w:bCs w:val="0"/>
          <w:color w:val="000000"/>
          <w:sz w:val="28"/>
          <w:szCs w:val="28"/>
          <w:lang w:val="en-US" w:eastAsia="zh-CN"/>
        </w:rPr>
        <w:t>4</w:t>
      </w:r>
      <w:r>
        <w:rPr>
          <w:rFonts w:hint="eastAsia" w:ascii="宋体" w:hAnsi="宋体" w:cs="宋体"/>
          <w:bCs/>
          <w:color w:val="000000"/>
          <w:sz w:val="28"/>
          <w:szCs w:val="28"/>
        </w:rPr>
        <w:t>．</w:t>
      </w:r>
      <w:r>
        <w:rPr>
          <w:rFonts w:hint="eastAsia" w:ascii="宋体" w:hAnsi="宋体" w:cs="宋体"/>
          <w:color w:val="000000"/>
          <w:sz w:val="28"/>
          <w:szCs w:val="28"/>
        </w:rPr>
        <w:t>有意向的</w:t>
      </w:r>
      <w:r>
        <w:rPr>
          <w:rFonts w:hint="eastAsia" w:ascii="宋体" w:hAnsi="宋体" w:cs="宋体"/>
          <w:color w:val="000000"/>
          <w:sz w:val="28"/>
          <w:szCs w:val="28"/>
        </w:rPr>
        <w:t>制造商</w:t>
      </w:r>
      <w:r>
        <w:rPr>
          <w:rFonts w:hint="eastAsia" w:ascii="宋体" w:hAnsi="宋体" w:cs="宋体"/>
          <w:color w:val="000000"/>
          <w:sz w:val="28"/>
          <w:szCs w:val="28"/>
        </w:rPr>
        <w:t>可从安徽</w:t>
      </w:r>
      <w:r>
        <w:rPr>
          <w:rFonts w:hint="eastAsia" w:ascii="宋体" w:hAnsi="宋体" w:cs="宋体"/>
          <w:color w:val="000000"/>
          <w:sz w:val="28"/>
          <w:szCs w:val="28"/>
          <w:lang w:eastAsia="zh-CN"/>
        </w:rPr>
        <w:t>生物制药</w:t>
      </w:r>
      <w:r>
        <w:rPr>
          <w:rFonts w:hint="eastAsia" w:ascii="宋体" w:hAnsi="宋体" w:cs="宋体"/>
          <w:color w:val="000000"/>
          <w:sz w:val="28"/>
          <w:szCs w:val="28"/>
        </w:rPr>
        <w:t>有限公司得到进一步的信息和查阅招标文件。</w:t>
      </w:r>
    </w:p>
    <w:p>
      <w:pPr>
        <w:spacing w:line="360" w:lineRule="auto"/>
        <w:ind w:left="360" w:hanging="360"/>
        <w:rPr>
          <w:rFonts w:hint="eastAsia" w:ascii="宋体" w:hAnsi="宋体" w:cs="宋体"/>
          <w:color w:val="000000"/>
          <w:sz w:val="28"/>
          <w:szCs w:val="28"/>
        </w:rPr>
      </w:pPr>
      <w:r>
        <w:rPr>
          <w:rFonts w:hint="eastAsia" w:ascii="宋体" w:hAnsi="宋体" w:cs="宋体"/>
          <w:b/>
          <w:bCs w:val="0"/>
          <w:color w:val="000000"/>
          <w:sz w:val="28"/>
          <w:szCs w:val="28"/>
          <w:lang w:val="en-US" w:eastAsia="zh-CN"/>
        </w:rPr>
        <w:t>5</w:t>
      </w:r>
      <w:r>
        <w:rPr>
          <w:rFonts w:hint="eastAsia" w:ascii="宋体" w:hAnsi="宋体" w:cs="宋体"/>
          <w:bCs/>
          <w:color w:val="000000"/>
          <w:sz w:val="28"/>
          <w:szCs w:val="28"/>
        </w:rPr>
        <w:t>．</w:t>
      </w:r>
      <w:r>
        <w:rPr>
          <w:rFonts w:hint="eastAsia" w:ascii="宋体" w:hAnsi="宋体" w:cs="宋体"/>
          <w:color w:val="000000"/>
          <w:sz w:val="28"/>
          <w:szCs w:val="28"/>
        </w:rPr>
        <w:t>定于201</w:t>
      </w:r>
      <w:r>
        <w:rPr>
          <w:rFonts w:hint="eastAsia" w:ascii="宋体" w:hAnsi="宋体" w:cs="宋体"/>
          <w:color w:val="000000"/>
          <w:sz w:val="28"/>
          <w:szCs w:val="28"/>
          <w:lang w:val="en-US" w:eastAsia="zh-CN"/>
        </w:rPr>
        <w:t>4</w:t>
      </w:r>
      <w:r>
        <w:rPr>
          <w:rFonts w:hint="eastAsia" w:ascii="宋体" w:hAnsi="宋体" w:cs="宋体"/>
          <w:color w:val="000000"/>
          <w:sz w:val="28"/>
          <w:szCs w:val="28"/>
        </w:rPr>
        <w:t>年1月</w:t>
      </w:r>
      <w:r>
        <w:rPr>
          <w:rFonts w:hint="eastAsia" w:ascii="宋体" w:hAnsi="宋体" w:cs="宋体"/>
          <w:color w:val="000000"/>
          <w:sz w:val="28"/>
          <w:szCs w:val="28"/>
          <w:lang w:val="en-US" w:eastAsia="zh-CN"/>
        </w:rPr>
        <w:t>15</w:t>
      </w:r>
      <w:r>
        <w:rPr>
          <w:rFonts w:hint="eastAsia" w:ascii="宋体" w:hAnsi="宋体" w:cs="宋体"/>
          <w:color w:val="000000"/>
          <w:sz w:val="28"/>
          <w:szCs w:val="28"/>
        </w:rPr>
        <w:t>日，在</w:t>
      </w:r>
      <w:r>
        <w:rPr>
          <w:rFonts w:hint="eastAsia" w:ascii="宋体" w:hAnsi="宋体" w:cs="宋体"/>
          <w:color w:val="000000"/>
          <w:sz w:val="28"/>
          <w:szCs w:val="28"/>
        </w:rPr>
        <w:t>安徽太和县温泉度假村贵宾室</w:t>
      </w:r>
      <w:r>
        <w:rPr>
          <w:rFonts w:hint="eastAsia" w:ascii="宋体" w:hAnsi="宋体" w:cs="宋体"/>
          <w:color w:val="000000"/>
          <w:sz w:val="28"/>
          <w:szCs w:val="28"/>
        </w:rPr>
        <w:t>公开开标。届时邀请投标人的代表出席开标仪式。</w:t>
      </w:r>
    </w:p>
    <w:p>
      <w:pPr>
        <w:spacing w:line="360" w:lineRule="auto"/>
        <w:rPr>
          <w:rFonts w:hint="eastAsia" w:ascii="宋体" w:hAnsi="宋体" w:cs="宋体"/>
          <w:color w:val="000000"/>
          <w:sz w:val="28"/>
          <w:szCs w:val="28"/>
        </w:rPr>
      </w:pPr>
      <w:r>
        <w:rPr>
          <w:rFonts w:hint="eastAsia" w:ascii="宋体" w:hAnsi="宋体" w:cs="宋体"/>
          <w:b/>
          <w:color w:val="000000"/>
          <w:sz w:val="28"/>
          <w:szCs w:val="28"/>
        </w:rPr>
        <w:t>招标人：</w:t>
      </w:r>
      <w:r>
        <w:rPr>
          <w:rFonts w:hint="eastAsia" w:ascii="宋体" w:hAnsi="宋体" w:cs="宋体"/>
          <w:color w:val="000000"/>
          <w:sz w:val="28"/>
          <w:szCs w:val="28"/>
        </w:rPr>
        <w:t>安徽</w:t>
      </w:r>
      <w:r>
        <w:rPr>
          <w:rFonts w:hint="eastAsia" w:ascii="宋体" w:hAnsi="宋体" w:cs="宋体"/>
          <w:color w:val="000000"/>
          <w:sz w:val="28"/>
          <w:szCs w:val="28"/>
          <w:lang w:eastAsia="zh-CN"/>
        </w:rPr>
        <w:t>生物制药</w:t>
      </w:r>
      <w:r>
        <w:rPr>
          <w:rFonts w:hint="eastAsia" w:ascii="宋体" w:hAnsi="宋体" w:cs="宋体"/>
          <w:color w:val="000000"/>
          <w:sz w:val="28"/>
          <w:szCs w:val="28"/>
        </w:rPr>
        <w:t>有限公司</w:t>
      </w:r>
    </w:p>
    <w:p>
      <w:pPr>
        <w:spacing w:line="360" w:lineRule="auto"/>
        <w:rPr>
          <w:rFonts w:hint="eastAsia" w:ascii="宋体" w:hAnsi="宋体" w:cs="宋体"/>
          <w:color w:val="00000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sz w:val="28"/>
          <w:szCs w:val="28"/>
        </w:rPr>
        <w:t>投标文件递交地址</w:t>
      </w:r>
      <w:r>
        <w:rPr>
          <w:rFonts w:hint="eastAsia" w:ascii="宋体" w:hAnsi="宋体" w:cs="宋体"/>
          <w:color w:val="000000"/>
          <w:sz w:val="28"/>
          <w:szCs w:val="28"/>
        </w:rPr>
        <w:t>：安徽省太和县镜湖中路82号（火车售票处四楼）</w:t>
      </w:r>
    </w:p>
    <w:p>
      <w:pPr>
        <w:spacing w:line="360" w:lineRule="auto"/>
        <w:rPr>
          <w:rFonts w:hint="eastAsia" w:ascii="宋体" w:hAnsi="宋体" w:cs="宋体"/>
          <w:color w:val="000000"/>
          <w:sz w:val="28"/>
          <w:szCs w:val="28"/>
        </w:rPr>
      </w:pPr>
      <w:r>
        <w:rPr>
          <w:rFonts w:hint="eastAsia" w:ascii="宋体" w:hAnsi="宋体" w:cs="宋体"/>
          <w:b/>
          <w:color w:val="000000"/>
          <w:sz w:val="28"/>
          <w:szCs w:val="28"/>
        </w:rPr>
        <w:t>邮    编</w:t>
      </w:r>
      <w:r>
        <w:rPr>
          <w:rFonts w:hint="eastAsia" w:ascii="宋体" w:hAnsi="宋体" w:cs="宋体"/>
          <w:color w:val="000000"/>
          <w:sz w:val="28"/>
          <w:szCs w:val="28"/>
        </w:rPr>
        <w:t>：236600</w:t>
      </w:r>
    </w:p>
    <w:p>
      <w:pPr>
        <w:spacing w:line="360" w:lineRule="auto"/>
        <w:rPr>
          <w:rFonts w:hint="eastAsia" w:ascii="宋体" w:hAnsi="宋体" w:cs="宋体"/>
          <w:color w:val="000000"/>
          <w:sz w:val="28"/>
          <w:szCs w:val="28"/>
        </w:rPr>
      </w:pPr>
      <w:r>
        <w:rPr>
          <w:rFonts w:hint="eastAsia" w:ascii="宋体" w:hAnsi="宋体" w:cs="宋体"/>
          <w:b/>
          <w:color w:val="000000"/>
          <w:sz w:val="28"/>
          <w:szCs w:val="28"/>
        </w:rPr>
        <w:t>联 系 人</w:t>
      </w:r>
      <w:r>
        <w:rPr>
          <w:rFonts w:hint="eastAsia" w:ascii="宋体" w:hAnsi="宋体" w:cs="宋体"/>
          <w:color w:val="000000"/>
          <w:sz w:val="28"/>
          <w:szCs w:val="28"/>
        </w:rPr>
        <w:t>：张娟</w:t>
      </w:r>
    </w:p>
    <w:p>
      <w:pPr>
        <w:spacing w:line="360" w:lineRule="auto"/>
        <w:rPr>
          <w:rFonts w:hint="eastAsia" w:ascii="宋体" w:hAnsi="宋体" w:cs="宋体"/>
          <w:color w:val="000000"/>
          <w:sz w:val="28"/>
          <w:szCs w:val="28"/>
        </w:rPr>
      </w:pPr>
      <w:r>
        <w:rPr>
          <w:rFonts w:hint="eastAsia" w:ascii="宋体" w:hAnsi="宋体" w:cs="宋体"/>
          <w:b/>
          <w:color w:val="000000"/>
          <w:sz w:val="28"/>
          <w:szCs w:val="28"/>
        </w:rPr>
        <w:t>电    话</w:t>
      </w:r>
      <w:r>
        <w:rPr>
          <w:rFonts w:hint="eastAsia" w:ascii="宋体" w:hAnsi="宋体" w:cs="宋体"/>
          <w:color w:val="000000"/>
          <w:sz w:val="28"/>
          <w:szCs w:val="28"/>
        </w:rPr>
        <w:t>：13909681521</w:t>
      </w:r>
    </w:p>
    <w:p>
      <w:pPr>
        <w:spacing w:line="360" w:lineRule="auto"/>
        <w:rPr>
          <w:rFonts w:hint="eastAsia" w:ascii="宋体" w:hAnsi="宋体" w:cs="宋体"/>
          <w:b/>
          <w:color w:val="000000"/>
          <w:sz w:val="28"/>
          <w:szCs w:val="28"/>
        </w:rPr>
      </w:pPr>
      <w:r>
        <w:rPr>
          <w:rFonts w:hint="eastAsia" w:ascii="宋体" w:hAnsi="宋体" w:cs="宋体"/>
          <w:b/>
          <w:color w:val="000000"/>
          <w:sz w:val="28"/>
          <w:szCs w:val="28"/>
        </w:rPr>
        <w:t xml:space="preserve">传    真：0558-8215866     </w:t>
      </w:r>
    </w:p>
    <w:p>
      <w:pPr>
        <w:spacing w:line="360" w:lineRule="auto"/>
        <w:rPr>
          <w:rFonts w:hint="eastAsia" w:ascii="宋体" w:hAnsi="宋体" w:cs="宋体"/>
          <w:b/>
          <w:color w:val="000000"/>
          <w:sz w:val="28"/>
          <w:szCs w:val="28"/>
        </w:rPr>
      </w:pPr>
      <w:r>
        <w:rPr>
          <w:rFonts w:hint="eastAsia" w:ascii="宋体" w:hAnsi="宋体" w:cs="宋体"/>
          <w:b/>
          <w:color w:val="000000"/>
          <w:sz w:val="28"/>
          <w:szCs w:val="28"/>
        </w:rPr>
        <w:t>邮    箱：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HYPERLINK "mailto:810642793@qq.com" </w:instrText>
      </w:r>
      <w:r>
        <w:rPr>
          <w:color w:val="000000"/>
        </w:rPr>
        <w:fldChar w:fldCharType="separate"/>
      </w:r>
      <w:r>
        <w:rPr>
          <w:rStyle w:val="4"/>
          <w:rFonts w:hint="eastAsia" w:ascii="宋体" w:hAnsi="宋体" w:cs="宋体"/>
          <w:b/>
          <w:color w:val="000000"/>
          <w:sz w:val="28"/>
          <w:szCs w:val="28"/>
        </w:rPr>
        <w:t>810642793@qq</w:t>
      </w:r>
      <w:r>
        <w:rPr>
          <w:rStyle w:val="4"/>
          <w:rFonts w:hint="eastAsia" w:ascii="宋体" w:hAnsi="宋体" w:cs="宋体"/>
          <w:color w:val="000000"/>
          <w:sz w:val="28"/>
          <w:szCs w:val="28"/>
        </w:rPr>
        <w:t>.com</w:t>
      </w:r>
      <w:r>
        <w:rPr>
          <w:color w:val="000000"/>
        </w:rPr>
        <w:fldChar w:fldCharType="end"/>
      </w:r>
    </w:p>
    <w:p>
      <w:pPr>
        <w:rPr>
          <w:color w:val="000000"/>
        </w:rPr>
      </w:pPr>
    </w:p>
    <w:p>
      <w:pPr>
        <w:rPr>
          <w:color w:val="000000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fontTable" Target="fontTable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